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9386F">
      <w:pP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 xml:space="preserve"> </w:t>
      </w:r>
    </w:p>
    <w:p w14:paraId="48543279">
      <w:pPr>
        <w:autoSpaceDE w:val="0"/>
        <w:autoSpaceDN w:val="0"/>
        <w:adjustRightInd w:val="0"/>
        <w:snapToGrid w:val="0"/>
        <w:rPr>
          <w:rFonts w:ascii="宋体" w:hAnsi="宋体"/>
          <w:b/>
          <w:color w:val="000000" w:themeColor="text1"/>
          <w:kern w:val="0"/>
          <w:sz w:val="52"/>
          <w:szCs w:val="52"/>
          <w:highlight w:val="none"/>
          <w14:textFill>
            <w14:solidFill>
              <w14:schemeClr w14:val="tx1"/>
            </w14:solidFill>
          </w14:textFill>
        </w:rPr>
      </w:pPr>
      <w:bookmarkStart w:id="0" w:name="_Toc298418376"/>
      <w:bookmarkStart w:id="1" w:name="_Toc298403889"/>
      <w:bookmarkStart w:id="2" w:name="_Toc298406384"/>
      <w:bookmarkStart w:id="3" w:name="_Toc298484605"/>
      <w:bookmarkStart w:id="4" w:name="_Toc297130299"/>
      <w:bookmarkStart w:id="5" w:name="_Toc300325141"/>
    </w:p>
    <w:p w14:paraId="53A9A485">
      <w:pPr>
        <w:autoSpaceDE w:val="0"/>
        <w:autoSpaceDN w:val="0"/>
        <w:adjustRightInd w:val="0"/>
        <w:snapToGrid w:val="0"/>
        <w:rPr>
          <w:rFonts w:hAnsi="宋体"/>
          <w:color w:val="000000" w:themeColor="text1"/>
          <w:kern w:val="0"/>
          <w:sz w:val="32"/>
          <w:szCs w:val="32"/>
          <w:highlight w:val="none"/>
          <w14:textFill>
            <w14:solidFill>
              <w14:schemeClr w14:val="tx1"/>
            </w14:solidFill>
          </w14:textFill>
        </w:rPr>
      </w:pPr>
    </w:p>
    <w:p w14:paraId="6AE7E461">
      <w:pPr>
        <w:autoSpaceDE w:val="0"/>
        <w:autoSpaceDN w:val="0"/>
        <w:adjustRightInd w:val="0"/>
        <w:snapToGrid w:val="0"/>
        <w:rPr>
          <w:rFonts w:hAnsi="宋体"/>
          <w:color w:val="000000" w:themeColor="text1"/>
          <w:kern w:val="0"/>
          <w:sz w:val="32"/>
          <w:szCs w:val="32"/>
          <w:highlight w:val="none"/>
          <w14:textFill>
            <w14:solidFill>
              <w14:schemeClr w14:val="tx1"/>
            </w14:solidFill>
          </w14:textFill>
        </w:rPr>
      </w:pPr>
    </w:p>
    <w:p w14:paraId="0FA42150">
      <w:pPr>
        <w:rPr>
          <w:color w:val="000000" w:themeColor="text1"/>
          <w:highlight w:val="none"/>
          <w14:textFill>
            <w14:solidFill>
              <w14:schemeClr w14:val="tx1"/>
            </w14:solidFill>
          </w14:textFill>
        </w:rPr>
      </w:pPr>
    </w:p>
    <w:p w14:paraId="163295D4">
      <w:pPr>
        <w:pStyle w:val="29"/>
        <w:rPr>
          <w:color w:val="000000" w:themeColor="text1"/>
          <w:highlight w:val="none"/>
          <w14:textFill>
            <w14:solidFill>
              <w14:schemeClr w14:val="tx1"/>
            </w14:solidFill>
          </w14:textFill>
        </w:rPr>
      </w:pPr>
    </w:p>
    <w:p w14:paraId="45997C7E">
      <w:pPr>
        <w:autoSpaceDE w:val="0"/>
        <w:autoSpaceDN w:val="0"/>
        <w:adjustRightInd w:val="0"/>
        <w:snapToGrid w:val="0"/>
        <w:jc w:val="center"/>
        <w:rPr>
          <w:rFonts w:ascii="仿宋" w:hAnsi="仿宋" w:eastAsia="仿宋"/>
          <w:b/>
          <w:color w:val="000000" w:themeColor="text1"/>
          <w:kern w:val="0"/>
          <w:sz w:val="72"/>
          <w:szCs w:val="72"/>
          <w:highlight w:val="none"/>
          <w14:textFill>
            <w14:solidFill>
              <w14:schemeClr w14:val="tx1"/>
            </w14:solidFill>
          </w14:textFill>
        </w:rPr>
      </w:pPr>
      <w:r>
        <w:rPr>
          <w:rFonts w:hint="eastAsia" w:ascii="仿宋" w:hAnsi="仿宋" w:eastAsia="仿宋"/>
          <w:b/>
          <w:color w:val="000000" w:themeColor="text1"/>
          <w:kern w:val="0"/>
          <w:sz w:val="72"/>
          <w:szCs w:val="72"/>
          <w:highlight w:val="none"/>
          <w14:textFill>
            <w14:solidFill>
              <w14:schemeClr w14:val="tx1"/>
            </w14:solidFill>
          </w14:textFill>
        </w:rPr>
        <w:t>发包文件</w:t>
      </w:r>
    </w:p>
    <w:p w14:paraId="0404BF21">
      <w:pPr>
        <w:autoSpaceDE w:val="0"/>
        <w:autoSpaceDN w:val="0"/>
        <w:adjustRightInd w:val="0"/>
        <w:snapToGrid w:val="0"/>
        <w:rPr>
          <w:rFonts w:ascii="仿宋" w:hAnsi="仿宋" w:eastAsia="仿宋"/>
          <w:color w:val="000000" w:themeColor="text1"/>
          <w:spacing w:val="20"/>
          <w:kern w:val="0"/>
          <w:sz w:val="36"/>
          <w:szCs w:val="36"/>
          <w:highlight w:val="none"/>
          <w14:textFill>
            <w14:solidFill>
              <w14:schemeClr w14:val="tx1"/>
            </w14:solidFill>
          </w14:textFill>
        </w:rPr>
      </w:pPr>
    </w:p>
    <w:p w14:paraId="5E5FB097">
      <w:pPr>
        <w:autoSpaceDE w:val="0"/>
        <w:autoSpaceDN w:val="0"/>
        <w:adjustRightInd w:val="0"/>
        <w:snapToGrid w:val="0"/>
        <w:rPr>
          <w:rFonts w:ascii="仿宋" w:hAnsi="仿宋" w:eastAsia="仿宋"/>
          <w:color w:val="000000" w:themeColor="text1"/>
          <w:spacing w:val="20"/>
          <w:kern w:val="0"/>
          <w:sz w:val="36"/>
          <w:szCs w:val="36"/>
          <w:highlight w:val="none"/>
          <w14:textFill>
            <w14:solidFill>
              <w14:schemeClr w14:val="tx1"/>
            </w14:solidFill>
          </w14:textFill>
        </w:rPr>
      </w:pPr>
    </w:p>
    <w:p w14:paraId="078DE544">
      <w:pPr>
        <w:spacing w:line="360" w:lineRule="exact"/>
        <w:rPr>
          <w:color w:val="000000" w:themeColor="text1"/>
          <w:spacing w:val="20"/>
          <w:kern w:val="0"/>
          <w:sz w:val="32"/>
          <w:szCs w:val="32"/>
          <w:highlight w:val="none"/>
          <w14:textFill>
            <w14:solidFill>
              <w14:schemeClr w14:val="tx1"/>
            </w14:solidFill>
          </w14:textFill>
        </w:rPr>
      </w:pPr>
    </w:p>
    <w:p w14:paraId="2DF5790D">
      <w:pPr>
        <w:autoSpaceDE w:val="0"/>
        <w:autoSpaceDN w:val="0"/>
        <w:adjustRightInd w:val="0"/>
        <w:snapToGrid w:val="0"/>
        <w:rPr>
          <w:color w:val="000000" w:themeColor="text1"/>
          <w:spacing w:val="20"/>
          <w:kern w:val="0"/>
          <w:sz w:val="32"/>
          <w:szCs w:val="32"/>
          <w:highlight w:val="none"/>
          <w14:textFill>
            <w14:solidFill>
              <w14:schemeClr w14:val="tx1"/>
            </w14:solidFill>
          </w14:textFill>
        </w:rPr>
      </w:pPr>
    </w:p>
    <w:p w14:paraId="6D40F3EC">
      <w:pPr>
        <w:autoSpaceDE w:val="0"/>
        <w:autoSpaceDN w:val="0"/>
        <w:adjustRightInd w:val="0"/>
        <w:snapToGrid w:val="0"/>
        <w:rPr>
          <w:color w:val="000000" w:themeColor="text1"/>
          <w:spacing w:val="20"/>
          <w:kern w:val="0"/>
          <w:sz w:val="32"/>
          <w:szCs w:val="32"/>
          <w:highlight w:val="none"/>
          <w14:textFill>
            <w14:solidFill>
              <w14:schemeClr w14:val="tx1"/>
            </w14:solidFill>
          </w14:textFill>
        </w:rPr>
      </w:pPr>
    </w:p>
    <w:p w14:paraId="2756DE17">
      <w:pPr>
        <w:spacing w:line="380" w:lineRule="exact"/>
        <w:rPr>
          <w:color w:val="000000" w:themeColor="text1"/>
          <w:spacing w:val="20"/>
          <w:kern w:val="0"/>
          <w:sz w:val="32"/>
          <w:szCs w:val="32"/>
          <w:highlight w:val="none"/>
          <w14:textFill>
            <w14:solidFill>
              <w14:schemeClr w14:val="tx1"/>
            </w14:solidFill>
          </w14:textFill>
        </w:rPr>
      </w:pPr>
    </w:p>
    <w:p w14:paraId="3A3681CE">
      <w:pPr>
        <w:ind w:firstLine="1280" w:firstLineChars="400"/>
        <w:rPr>
          <w:rFonts w:hint="eastAsia" w:hAnsi="宋体" w:eastAsia="宋体"/>
          <w:color w:val="000000" w:themeColor="text1"/>
          <w:spacing w:val="20"/>
          <w:kern w:val="0"/>
          <w:sz w:val="28"/>
          <w:szCs w:val="28"/>
          <w:highlight w:val="none"/>
          <w:lang w:eastAsia="zh-CN"/>
          <w14:textFill>
            <w14:solidFill>
              <w14:schemeClr w14:val="tx1"/>
            </w14:solidFill>
          </w14:textFill>
        </w:rPr>
      </w:pPr>
      <w:r>
        <w:rPr>
          <w:rFonts w:hint="eastAsia" w:hAnsi="宋体"/>
          <w:color w:val="000000" w:themeColor="text1"/>
          <w:spacing w:val="20"/>
          <w:kern w:val="0"/>
          <w:sz w:val="28"/>
          <w:szCs w:val="28"/>
          <w:highlight w:val="none"/>
          <w14:textFill>
            <w14:solidFill>
              <w14:schemeClr w14:val="tx1"/>
            </w14:solidFill>
          </w14:textFill>
        </w:rPr>
        <w:t>项目编号：A3418000001000298001</w:t>
      </w:r>
    </w:p>
    <w:p w14:paraId="57D52C7B">
      <w:pPr>
        <w:ind w:left="3200" w:hanging="3200" w:hangingChars="1000"/>
        <w:jc w:val="left"/>
        <w:rPr>
          <w:rFonts w:hint="eastAsia" w:ascii="宋体" w:hAnsi="宋体" w:eastAsia="宋体" w:cs="宋体"/>
          <w:color w:val="000000" w:themeColor="text1"/>
          <w:spacing w:val="20"/>
          <w:kern w:val="0"/>
          <w:sz w:val="28"/>
          <w:szCs w:val="28"/>
          <w:highlight w:val="none"/>
          <w:lang w:eastAsia="zh-CN"/>
          <w14:textFill>
            <w14:solidFill>
              <w14:schemeClr w14:val="tx1"/>
            </w14:solidFill>
          </w14:textFill>
        </w:rPr>
      </w:pPr>
      <w:r>
        <w:rPr>
          <w:rFonts w:hint="eastAsia" w:hAnsi="宋体"/>
          <w:color w:val="000000" w:themeColor="text1"/>
          <w:spacing w:val="20"/>
          <w:kern w:val="0"/>
          <w:sz w:val="28"/>
          <w:szCs w:val="28"/>
          <w:highlight w:val="none"/>
          <w14:textFill>
            <w14:solidFill>
              <w14:schemeClr w14:val="tx1"/>
            </w14:solidFill>
          </w14:textFill>
        </w:rPr>
        <w:t xml:space="preserve">       项目名称：</w:t>
      </w:r>
      <w:bookmarkStart w:id="6" w:name="OLE_LINK18"/>
      <w:r>
        <w:rPr>
          <w:rFonts w:hint="eastAsia" w:hAnsi="宋体"/>
          <w:color w:val="000000" w:themeColor="text1"/>
          <w:spacing w:val="20"/>
          <w:kern w:val="0"/>
          <w:sz w:val="28"/>
          <w:szCs w:val="28"/>
          <w:highlight w:val="none"/>
          <w:lang w:val="en-US" w:eastAsia="zh-CN"/>
          <w14:textFill>
            <w14:solidFill>
              <w14:schemeClr w14:val="tx1"/>
            </w14:solidFill>
          </w14:textFill>
        </w:rPr>
        <w:t>山水闲庭北区项目内装饰工程油漆采购</w:t>
      </w:r>
    </w:p>
    <w:bookmarkEnd w:id="6"/>
    <w:p w14:paraId="60E41F62">
      <w:pPr>
        <w:autoSpaceDE w:val="0"/>
        <w:autoSpaceDN w:val="0"/>
        <w:adjustRightInd w:val="0"/>
        <w:snapToGrid w:val="0"/>
        <w:rPr>
          <w:color w:val="000000" w:themeColor="text1"/>
          <w:spacing w:val="20"/>
          <w:kern w:val="0"/>
          <w:sz w:val="32"/>
          <w:szCs w:val="32"/>
          <w:highlight w:val="none"/>
          <w14:textFill>
            <w14:solidFill>
              <w14:schemeClr w14:val="tx1"/>
            </w14:solidFill>
          </w14:textFill>
        </w:rPr>
      </w:pPr>
    </w:p>
    <w:p w14:paraId="42149CE9">
      <w:pPr>
        <w:autoSpaceDE w:val="0"/>
        <w:autoSpaceDN w:val="0"/>
        <w:adjustRightInd w:val="0"/>
        <w:snapToGrid w:val="0"/>
        <w:rPr>
          <w:color w:val="000000" w:themeColor="text1"/>
          <w:spacing w:val="20"/>
          <w:kern w:val="0"/>
          <w:sz w:val="32"/>
          <w:szCs w:val="32"/>
          <w:highlight w:val="none"/>
          <w14:textFill>
            <w14:solidFill>
              <w14:schemeClr w14:val="tx1"/>
            </w14:solidFill>
          </w14:textFill>
        </w:rPr>
      </w:pPr>
    </w:p>
    <w:p w14:paraId="0C88B473">
      <w:pPr>
        <w:autoSpaceDE w:val="0"/>
        <w:autoSpaceDN w:val="0"/>
        <w:adjustRightInd w:val="0"/>
        <w:snapToGrid w:val="0"/>
        <w:rPr>
          <w:rFonts w:hAnsi="宋体"/>
          <w:color w:val="000000" w:themeColor="text1"/>
          <w:spacing w:val="20"/>
          <w:kern w:val="0"/>
          <w:sz w:val="28"/>
          <w:szCs w:val="28"/>
          <w:highlight w:val="none"/>
          <w14:textFill>
            <w14:solidFill>
              <w14:schemeClr w14:val="tx1"/>
            </w14:solidFill>
          </w14:textFill>
        </w:rPr>
      </w:pPr>
    </w:p>
    <w:p w14:paraId="554D84DA">
      <w:pPr>
        <w:rPr>
          <w:color w:val="000000" w:themeColor="text1"/>
          <w:highlight w:val="none"/>
          <w14:textFill>
            <w14:solidFill>
              <w14:schemeClr w14:val="tx1"/>
            </w14:solidFill>
          </w14:textFill>
        </w:rPr>
      </w:pPr>
    </w:p>
    <w:p w14:paraId="4F422B4B">
      <w:pPr>
        <w:autoSpaceDE w:val="0"/>
        <w:autoSpaceDN w:val="0"/>
        <w:adjustRightInd w:val="0"/>
        <w:snapToGrid w:val="0"/>
        <w:rPr>
          <w:rFonts w:hAnsi="宋体"/>
          <w:color w:val="000000" w:themeColor="text1"/>
          <w:spacing w:val="20"/>
          <w:kern w:val="0"/>
          <w:sz w:val="28"/>
          <w:szCs w:val="28"/>
          <w:highlight w:val="none"/>
          <w14:textFill>
            <w14:solidFill>
              <w14:schemeClr w14:val="tx1"/>
            </w14:solidFill>
          </w14:textFill>
        </w:rPr>
      </w:pPr>
    </w:p>
    <w:p w14:paraId="36A0FE17">
      <w:pPr>
        <w:autoSpaceDE w:val="0"/>
        <w:autoSpaceDN w:val="0"/>
        <w:adjustRightInd w:val="0"/>
        <w:snapToGrid w:val="0"/>
        <w:jc w:val="center"/>
        <w:rPr>
          <w:rFonts w:hAnsi="宋体"/>
          <w:color w:val="000000" w:themeColor="text1"/>
          <w:spacing w:val="20"/>
          <w:kern w:val="0"/>
          <w:sz w:val="24"/>
          <w:highlight w:val="none"/>
          <w14:textFill>
            <w14:solidFill>
              <w14:schemeClr w14:val="tx1"/>
            </w14:solidFill>
          </w14:textFill>
        </w:rPr>
      </w:pPr>
    </w:p>
    <w:p w14:paraId="73CA4FD3">
      <w:pPr>
        <w:autoSpaceDE w:val="0"/>
        <w:autoSpaceDN w:val="0"/>
        <w:adjustRightInd w:val="0"/>
        <w:snapToGrid w:val="0"/>
        <w:jc w:val="center"/>
        <w:rPr>
          <w:rFonts w:hAnsi="宋体"/>
          <w:color w:val="000000" w:themeColor="text1"/>
          <w:spacing w:val="20"/>
          <w:kern w:val="0"/>
          <w:sz w:val="24"/>
          <w:highlight w:val="none"/>
          <w14:textFill>
            <w14:solidFill>
              <w14:schemeClr w14:val="tx1"/>
            </w14:solidFill>
          </w14:textFill>
        </w:rPr>
      </w:pPr>
    </w:p>
    <w:p w14:paraId="6D3ACE17">
      <w:pPr>
        <w:autoSpaceDE w:val="0"/>
        <w:autoSpaceDN w:val="0"/>
        <w:adjustRightInd w:val="0"/>
        <w:snapToGrid w:val="0"/>
        <w:jc w:val="center"/>
        <w:rPr>
          <w:rFonts w:hAnsi="宋体"/>
          <w:color w:val="000000" w:themeColor="text1"/>
          <w:spacing w:val="20"/>
          <w:kern w:val="0"/>
          <w:sz w:val="24"/>
          <w:highlight w:val="none"/>
          <w14:textFill>
            <w14:solidFill>
              <w14:schemeClr w14:val="tx1"/>
            </w14:solidFill>
          </w14:textFill>
        </w:rPr>
      </w:pPr>
    </w:p>
    <w:p w14:paraId="3DB2AF8A">
      <w:pPr>
        <w:autoSpaceDE w:val="0"/>
        <w:autoSpaceDN w:val="0"/>
        <w:adjustRightInd w:val="0"/>
        <w:snapToGrid w:val="0"/>
        <w:jc w:val="center"/>
        <w:rPr>
          <w:rFonts w:hAnsi="宋体"/>
          <w:color w:val="000000" w:themeColor="text1"/>
          <w:spacing w:val="20"/>
          <w:kern w:val="0"/>
          <w:sz w:val="24"/>
          <w:highlight w:val="none"/>
          <w14:textFill>
            <w14:solidFill>
              <w14:schemeClr w14:val="tx1"/>
            </w14:solidFill>
          </w14:textFill>
        </w:rPr>
      </w:pPr>
    </w:p>
    <w:p w14:paraId="78775FDB">
      <w:pPr>
        <w:autoSpaceDE w:val="0"/>
        <w:autoSpaceDN w:val="0"/>
        <w:adjustRightInd w:val="0"/>
        <w:snapToGrid w:val="0"/>
        <w:jc w:val="center"/>
        <w:rPr>
          <w:rFonts w:hAnsi="宋体"/>
          <w:color w:val="000000" w:themeColor="text1"/>
          <w:spacing w:val="20"/>
          <w:kern w:val="0"/>
          <w:sz w:val="24"/>
          <w:highlight w:val="none"/>
          <w14:textFill>
            <w14:solidFill>
              <w14:schemeClr w14:val="tx1"/>
            </w14:solidFill>
          </w14:textFill>
        </w:rPr>
      </w:pPr>
    </w:p>
    <w:p w14:paraId="2DC1E314">
      <w:pPr>
        <w:jc w:val="center"/>
        <w:rPr>
          <w:rFonts w:hint="eastAsia" w:hAnsi="宋体" w:eastAsia="宋体"/>
          <w:color w:val="000000" w:themeColor="text1"/>
          <w:spacing w:val="20"/>
          <w:kern w:val="0"/>
          <w:sz w:val="28"/>
          <w:szCs w:val="28"/>
          <w:highlight w:val="none"/>
          <w:lang w:eastAsia="zh-CN"/>
          <w14:textFill>
            <w14:solidFill>
              <w14:schemeClr w14:val="tx1"/>
            </w14:solidFill>
          </w14:textFill>
        </w:rPr>
      </w:pPr>
      <w:r>
        <w:rPr>
          <w:rFonts w:hint="eastAsia" w:hAnsi="宋体"/>
          <w:color w:val="000000" w:themeColor="text1"/>
          <w:spacing w:val="20"/>
          <w:kern w:val="0"/>
          <w:sz w:val="28"/>
          <w:szCs w:val="28"/>
          <w:highlight w:val="none"/>
          <w14:textFill>
            <w14:solidFill>
              <w14:schemeClr w14:val="tx1"/>
            </w14:solidFill>
          </w14:textFill>
        </w:rPr>
        <w:t>发包人：</w:t>
      </w:r>
      <w:r>
        <w:rPr>
          <w:rFonts w:hint="eastAsia" w:hAnsi="宋体"/>
          <w:color w:val="000000" w:themeColor="text1"/>
          <w:spacing w:val="20"/>
          <w:kern w:val="0"/>
          <w:sz w:val="28"/>
          <w:szCs w:val="28"/>
          <w:highlight w:val="none"/>
          <w:lang w:eastAsia="zh-CN"/>
          <w14:textFill>
            <w14:solidFill>
              <w14:schemeClr w14:val="tx1"/>
            </w14:solidFill>
          </w14:textFill>
        </w:rPr>
        <w:t>宣城城建装饰有限责任公司</w:t>
      </w:r>
    </w:p>
    <w:p w14:paraId="78A65FC3">
      <w:pPr>
        <w:jc w:val="center"/>
        <w:rPr>
          <w:rFonts w:hAnsi="宋体"/>
          <w:color w:val="000000" w:themeColor="text1"/>
          <w:spacing w:val="20"/>
          <w:kern w:val="0"/>
          <w:sz w:val="32"/>
          <w:szCs w:val="32"/>
          <w:highlight w:val="none"/>
          <w14:textFill>
            <w14:solidFill>
              <w14:schemeClr w14:val="tx1"/>
            </w14:solidFill>
          </w14:textFill>
        </w:rPr>
      </w:pPr>
      <w:r>
        <w:rPr>
          <w:rFonts w:hint="eastAsia" w:hAnsi="宋体"/>
          <w:color w:val="000000" w:themeColor="text1"/>
          <w:spacing w:val="20"/>
          <w:kern w:val="0"/>
          <w:sz w:val="28"/>
          <w:szCs w:val="28"/>
          <w:highlight w:val="none"/>
          <w14:textFill>
            <w14:solidFill>
              <w14:schemeClr w14:val="tx1"/>
            </w14:solidFill>
          </w14:textFill>
        </w:rPr>
        <w:t>代理机构：宣城市公共资源交易有限公司</w:t>
      </w:r>
    </w:p>
    <w:p w14:paraId="37DA6D01">
      <w:pPr>
        <w:jc w:val="center"/>
        <w:rPr>
          <w:color w:val="000000" w:themeColor="text1"/>
          <w:highlight w:val="none"/>
          <w14:textFill>
            <w14:solidFill>
              <w14:schemeClr w14:val="tx1"/>
            </w14:solidFill>
          </w14:textFill>
        </w:rPr>
      </w:pPr>
      <w:bookmarkStart w:id="7" w:name="EB695b7bfe5e06426da53d4b5a4e336c36"/>
    </w:p>
    <w:p w14:paraId="6CE9EC03">
      <w:pPr>
        <w:jc w:val="center"/>
        <w:rPr>
          <w:rFonts w:hint="eastAsia" w:hAnsi="宋体"/>
          <w:color w:val="000000" w:themeColor="text1"/>
          <w:spacing w:val="20"/>
          <w:kern w:val="0"/>
          <w:sz w:val="28"/>
          <w:szCs w:val="28"/>
          <w:highlight w:val="none"/>
          <w14:textFill>
            <w14:solidFill>
              <w14:schemeClr w14:val="tx1"/>
            </w14:solidFill>
          </w14:textFill>
        </w:rPr>
      </w:pPr>
      <w:r>
        <w:rPr>
          <w:rFonts w:hint="eastAsia" w:hAnsi="宋体"/>
          <w:color w:val="000000" w:themeColor="text1"/>
          <w:spacing w:val="20"/>
          <w:kern w:val="0"/>
          <w:sz w:val="28"/>
          <w:szCs w:val="28"/>
          <w:highlight w:val="none"/>
          <w14:textFill>
            <w14:solidFill>
              <w14:schemeClr w14:val="tx1"/>
            </w14:solidFill>
          </w14:textFill>
        </w:rPr>
        <w:t>2025年</w:t>
      </w:r>
      <w:r>
        <w:rPr>
          <w:rFonts w:hint="eastAsia" w:hAnsi="宋体"/>
          <w:color w:val="000000" w:themeColor="text1"/>
          <w:spacing w:val="20"/>
          <w:kern w:val="0"/>
          <w:sz w:val="28"/>
          <w:szCs w:val="28"/>
          <w:highlight w:val="none"/>
          <w:lang w:val="en-US" w:eastAsia="zh-CN"/>
          <w14:textFill>
            <w14:solidFill>
              <w14:schemeClr w14:val="tx1"/>
            </w14:solidFill>
          </w14:textFill>
        </w:rPr>
        <w:t>11</w:t>
      </w:r>
      <w:r>
        <w:rPr>
          <w:rFonts w:hint="eastAsia" w:hAnsi="宋体"/>
          <w:color w:val="000000" w:themeColor="text1"/>
          <w:spacing w:val="20"/>
          <w:kern w:val="0"/>
          <w:sz w:val="28"/>
          <w:szCs w:val="28"/>
          <w:highlight w:val="none"/>
          <w14:textFill>
            <w14:solidFill>
              <w14:schemeClr w14:val="tx1"/>
            </w14:solidFill>
          </w14:textFill>
        </w:rPr>
        <w:t>月</w:t>
      </w:r>
      <w:bookmarkEnd w:id="7"/>
    </w:p>
    <w:p w14:paraId="4E5731A8">
      <w:pPr>
        <w:pStyle w:val="230"/>
        <w:spacing w:line="360" w:lineRule="auto"/>
        <w:ind w:firstLine="2660" w:firstLineChars="950"/>
        <w:rPr>
          <w:rFonts w:ascii="宋体" w:hAnsi="宋体"/>
          <w:color w:val="000000" w:themeColor="text1"/>
          <w:sz w:val="28"/>
          <w:szCs w:val="28"/>
          <w:highlight w:val="none"/>
          <w14:textFill>
            <w14:solidFill>
              <w14:schemeClr w14:val="tx1"/>
            </w14:solidFill>
          </w14:textFill>
        </w:rPr>
      </w:pPr>
    </w:p>
    <w:bookmarkEnd w:id="0"/>
    <w:bookmarkEnd w:id="1"/>
    <w:bookmarkEnd w:id="2"/>
    <w:bookmarkEnd w:id="3"/>
    <w:bookmarkEnd w:id="4"/>
    <w:bookmarkEnd w:id="5"/>
    <w:p w14:paraId="6D9BC4AE">
      <w:pPr>
        <w:pStyle w:val="24"/>
        <w:spacing w:line="440" w:lineRule="exact"/>
        <w:jc w:val="center"/>
        <w:rPr>
          <w:rFonts w:ascii="宋体" w:hAnsi="宋体"/>
          <w:b/>
          <w:color w:val="000000" w:themeColor="text1"/>
          <w:sz w:val="36"/>
          <w:szCs w:val="36"/>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417" w:right="1553" w:bottom="1417" w:left="1531" w:header="851" w:footer="992" w:gutter="0"/>
          <w:pgBorders>
            <w:bottom w:val="single" w:color="auto" w:sz="4" w:space="1"/>
          </w:pgBorders>
          <w:pgNumType w:chapStyle="1"/>
          <w:cols w:space="720" w:num="1"/>
          <w:rtlGutter w:val="0"/>
          <w:docGrid w:type="lines" w:linePitch="312" w:charSpace="0"/>
        </w:sectPr>
      </w:pPr>
      <w:bookmarkStart w:id="8" w:name="_Toc246996900"/>
      <w:bookmarkStart w:id="9" w:name="_Toc247096243"/>
      <w:bookmarkStart w:id="10" w:name="_Toc315935418"/>
      <w:bookmarkStart w:id="11" w:name="_Toc247085671"/>
      <w:bookmarkStart w:id="12" w:name="_Toc144974479"/>
      <w:bookmarkStart w:id="13" w:name="_Toc152045511"/>
      <w:bookmarkStart w:id="14" w:name="_Toc246996157"/>
      <w:bookmarkStart w:id="15" w:name="_Toc152042287"/>
      <w:bookmarkStart w:id="16" w:name="_Toc179632527"/>
    </w:p>
    <w:p w14:paraId="314776A3">
      <w:pPr>
        <w:rPr>
          <w:color w:val="000000" w:themeColor="text1"/>
          <w:highlight w:val="none"/>
          <w14:textFill>
            <w14:solidFill>
              <w14:schemeClr w14:val="tx1"/>
            </w14:solidFill>
          </w14:textFill>
        </w:rPr>
      </w:pPr>
    </w:p>
    <w:p w14:paraId="3A211E18">
      <w:pPr>
        <w:pStyle w:val="226"/>
        <w:spacing w:before="0" w:after="0"/>
        <w:jc w:val="center"/>
        <w:rPr>
          <w:color w:val="000000" w:themeColor="text1"/>
          <w:highlight w:val="none"/>
          <w:lang w:val="zh-CN"/>
          <w14:textFill>
            <w14:solidFill>
              <w14:schemeClr w14:val="tx1"/>
            </w14:solidFill>
          </w14:textFill>
        </w:rPr>
      </w:pPr>
      <w:bookmarkStart w:id="17" w:name="_Toc28715"/>
      <w:r>
        <w:rPr>
          <w:color w:val="000000" w:themeColor="text1"/>
          <w:highlight w:val="none"/>
          <w:lang w:val="zh-CN"/>
          <w14:textFill>
            <w14:solidFill>
              <w14:schemeClr w14:val="tx1"/>
            </w14:solidFill>
          </w14:textFill>
        </w:rPr>
        <w:t>目</w:t>
      </w:r>
      <w:r>
        <w:rPr>
          <w:rFonts w:hint="eastAsia"/>
          <w:color w:val="000000" w:themeColor="text1"/>
          <w:highlight w:val="none"/>
          <w:lang w:val="zh-CN"/>
          <w14:textFill>
            <w14:solidFill>
              <w14:schemeClr w14:val="tx1"/>
            </w14:solidFill>
          </w14:textFill>
        </w:rPr>
        <w:t xml:space="preserve">   </w:t>
      </w:r>
      <w:r>
        <w:rPr>
          <w:color w:val="000000" w:themeColor="text1"/>
          <w:highlight w:val="none"/>
          <w:lang w:val="zh-CN"/>
          <w14:textFill>
            <w14:solidFill>
              <w14:schemeClr w14:val="tx1"/>
            </w14:solidFill>
          </w14:textFill>
        </w:rPr>
        <w:t>录</w:t>
      </w:r>
      <w:bookmarkEnd w:id="17"/>
    </w:p>
    <w:p w14:paraId="2C376008">
      <w:pPr>
        <w:pStyle w:val="29"/>
        <w:rPr>
          <w:rFonts w:asciiTheme="minorHAnsi" w:hAnsiTheme="minorHAnsi" w:eastAsiaTheme="minorEastAsia" w:cstheme="minorBidi"/>
          <w:b w:val="0"/>
          <w:color w:val="000000" w:themeColor="text1"/>
          <w:kern w:val="2"/>
          <w:sz w:val="21"/>
          <w:szCs w:val="22"/>
          <w:highlight w:val="none"/>
          <w14:textFill>
            <w14:solidFill>
              <w14:schemeClr w14:val="tx1"/>
            </w14:solidFill>
          </w14:textFill>
          <w14:ligatures w14:val="standardContextual"/>
        </w:rPr>
      </w:pPr>
      <w:r>
        <w:rPr>
          <w:color w:val="000000" w:themeColor="text1"/>
          <w:sz w:val="32"/>
          <w:szCs w:val="32"/>
          <w:highlight w:val="none"/>
          <w:lang w:val="zh-CN"/>
          <w14:textFill>
            <w14:solidFill>
              <w14:schemeClr w14:val="tx1"/>
            </w14:solidFill>
          </w14:textFill>
        </w:rPr>
        <w:fldChar w:fldCharType="begin"/>
      </w:r>
      <w:r>
        <w:rPr>
          <w:color w:val="000000" w:themeColor="text1"/>
          <w:sz w:val="32"/>
          <w:szCs w:val="32"/>
          <w:highlight w:val="none"/>
          <w:lang w:val="zh-CN"/>
          <w14:textFill>
            <w14:solidFill>
              <w14:schemeClr w14:val="tx1"/>
            </w14:solidFill>
          </w14:textFill>
        </w:rPr>
        <w:instrText xml:space="preserve">TOC \o "1-1" \h \u </w:instrText>
      </w:r>
      <w:r>
        <w:rPr>
          <w:color w:val="000000" w:themeColor="text1"/>
          <w:sz w:val="32"/>
          <w:szCs w:val="32"/>
          <w:highlight w:val="none"/>
          <w:lang w:val="zh-CN"/>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"_Toc152847709" </w:instrText>
      </w:r>
      <w:r>
        <w:rPr>
          <w:color w:val="000000" w:themeColor="text1"/>
          <w:highlight w:val="none"/>
          <w14:textFill>
            <w14:solidFill>
              <w14:schemeClr w14:val="tx1"/>
            </w14:solidFill>
          </w14:textFill>
        </w:rPr>
        <w:fldChar w:fldCharType="separate"/>
      </w:r>
      <w:r>
        <w:rPr>
          <w:rStyle w:val="52"/>
          <w:rFonts w:hAnsi="宋体"/>
          <w:bCs/>
          <w:color w:val="000000" w:themeColor="text1"/>
          <w:highlight w:val="none"/>
          <w14:textFill>
            <w14:solidFill>
              <w14:schemeClr w14:val="tx1"/>
            </w14:solidFill>
          </w14:textFill>
        </w:rPr>
        <w:t>第一章、发包公告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_Toc152847709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F6066E5">
      <w:pPr>
        <w:pStyle w:val="29"/>
        <w:rPr>
          <w:rFonts w:asciiTheme="minorHAnsi" w:hAnsiTheme="minorHAnsi" w:eastAsiaTheme="minorEastAsia" w:cstheme="minorBidi"/>
          <w:b w:val="0"/>
          <w:color w:val="000000" w:themeColor="text1"/>
          <w:kern w:val="2"/>
          <w:sz w:val="21"/>
          <w:szCs w:val="22"/>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"_Toc152847710" </w:instrText>
      </w:r>
      <w:r>
        <w:rPr>
          <w:color w:val="000000" w:themeColor="text1"/>
          <w:highlight w:val="none"/>
          <w14:textFill>
            <w14:solidFill>
              <w14:schemeClr w14:val="tx1"/>
            </w14:solidFill>
          </w14:textFill>
        </w:rPr>
        <w:fldChar w:fldCharType="separate"/>
      </w:r>
      <w:r>
        <w:rPr>
          <w:rStyle w:val="52"/>
          <w:rFonts w:hAnsi="宋体"/>
          <w:bCs/>
          <w:color w:val="000000" w:themeColor="text1"/>
          <w:highlight w:val="none"/>
          <w14:textFill>
            <w14:solidFill>
              <w14:schemeClr w14:val="tx1"/>
            </w14:solidFill>
          </w14:textFill>
        </w:rPr>
        <w:t>第二章、投标人须知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_Toc152847710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A1A7BE1">
      <w:pPr>
        <w:pStyle w:val="29"/>
        <w:rPr>
          <w:rFonts w:asciiTheme="minorHAnsi" w:hAnsiTheme="minorHAnsi" w:cstheme="minorBidi"/>
          <w:b w:val="0"/>
          <w:color w:val="000000" w:themeColor="text1"/>
          <w:kern w:val="2"/>
          <w:sz w:val="21"/>
          <w:szCs w:val="22"/>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"_Toc152847711" </w:instrText>
      </w:r>
      <w:r>
        <w:rPr>
          <w:color w:val="000000" w:themeColor="text1"/>
          <w:highlight w:val="none"/>
          <w14:textFill>
            <w14:solidFill>
              <w14:schemeClr w14:val="tx1"/>
            </w14:solidFill>
          </w14:textFill>
        </w:rPr>
        <w:fldChar w:fldCharType="separate"/>
      </w:r>
      <w:r>
        <w:rPr>
          <w:rStyle w:val="52"/>
          <w:rFonts w:hAnsi="宋体"/>
          <w:color w:val="000000" w:themeColor="text1"/>
          <w:highlight w:val="none"/>
          <w14:textFill>
            <w14:solidFill>
              <w14:schemeClr w14:val="tx1"/>
            </w14:solidFill>
          </w14:textFill>
        </w:rPr>
        <w:t>第三章、发包要求及评审办法</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2</w:t>
      </w:r>
    </w:p>
    <w:p w14:paraId="2F492C95">
      <w:pPr>
        <w:pStyle w:val="29"/>
        <w:rPr>
          <w:rFonts w:asciiTheme="minorHAnsi" w:hAnsiTheme="minorHAnsi" w:cstheme="minorBidi"/>
          <w:b w:val="0"/>
          <w:color w:val="000000" w:themeColor="text1"/>
          <w:kern w:val="2"/>
          <w:sz w:val="21"/>
          <w:szCs w:val="22"/>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"_Toc152847712" </w:instrText>
      </w:r>
      <w:r>
        <w:rPr>
          <w:color w:val="000000" w:themeColor="text1"/>
          <w:highlight w:val="none"/>
          <w14:textFill>
            <w14:solidFill>
              <w14:schemeClr w14:val="tx1"/>
            </w14:solidFill>
          </w14:textFill>
        </w:rPr>
        <w:fldChar w:fldCharType="separate"/>
      </w:r>
      <w:r>
        <w:rPr>
          <w:rStyle w:val="52"/>
          <w:rFonts w:hAnsi="宋体"/>
          <w:color w:val="000000" w:themeColor="text1"/>
          <w:highlight w:val="none"/>
          <w14:textFill>
            <w14:solidFill>
              <w14:schemeClr w14:val="tx1"/>
            </w14:solidFill>
          </w14:textFill>
        </w:rPr>
        <w:t>第四章、合同文本</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4</w:t>
      </w:r>
    </w:p>
    <w:p w14:paraId="0C2C8212">
      <w:pPr>
        <w:pStyle w:val="29"/>
        <w:rPr>
          <w:rFonts w:asciiTheme="minorHAnsi" w:hAnsiTheme="minorHAnsi" w:cstheme="minorBidi"/>
          <w:b w:val="0"/>
          <w:color w:val="000000" w:themeColor="text1"/>
          <w:kern w:val="2"/>
          <w:sz w:val="21"/>
          <w:szCs w:val="22"/>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"_Toc152847713" </w:instrText>
      </w:r>
      <w:r>
        <w:rPr>
          <w:color w:val="000000" w:themeColor="text1"/>
          <w:highlight w:val="none"/>
          <w14:textFill>
            <w14:solidFill>
              <w14:schemeClr w14:val="tx1"/>
            </w14:solidFill>
          </w14:textFill>
        </w:rPr>
        <w:fldChar w:fldCharType="separate"/>
      </w:r>
      <w:r>
        <w:rPr>
          <w:rStyle w:val="52"/>
          <w:color w:val="000000" w:themeColor="text1"/>
          <w:highlight w:val="none"/>
          <w14:textFill>
            <w14:solidFill>
              <w14:schemeClr w14:val="tx1"/>
            </w14:solidFill>
          </w14:textFill>
        </w:rPr>
        <w:t>第五章、投标文件格式和内容</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8</w:t>
      </w:r>
    </w:p>
    <w:p w14:paraId="28D7BA0D">
      <w:pPr>
        <w:rPr>
          <w:color w:val="000000" w:themeColor="text1"/>
          <w:sz w:val="32"/>
          <w:szCs w:val="32"/>
          <w:highlight w:val="none"/>
          <w:lang w:val="zh-CN"/>
          <w14:textFill>
            <w14:solidFill>
              <w14:schemeClr w14:val="tx1"/>
            </w14:solidFill>
          </w14:textFill>
        </w:rPr>
      </w:pPr>
      <w:r>
        <w:rPr>
          <w:color w:val="000000" w:themeColor="text1"/>
          <w:szCs w:val="32"/>
          <w:highlight w:val="none"/>
          <w:lang w:val="zh-CN"/>
          <w14:textFill>
            <w14:solidFill>
              <w14:schemeClr w14:val="tx1"/>
            </w14:solidFill>
          </w14:textFill>
        </w:rPr>
        <w:fldChar w:fldCharType="end"/>
      </w:r>
    </w:p>
    <w:p w14:paraId="7D211C20">
      <w:pPr>
        <w:rPr>
          <w:color w:val="000000" w:themeColor="text1"/>
          <w:highlight w:val="none"/>
          <w14:textFill>
            <w14:solidFill>
              <w14:schemeClr w14:val="tx1"/>
            </w14:solidFill>
          </w14:textFill>
        </w:rPr>
      </w:pPr>
    </w:p>
    <w:p w14:paraId="74FEA914">
      <w:pPr>
        <w:rPr>
          <w:color w:val="000000" w:themeColor="text1"/>
          <w:highlight w:val="none"/>
          <w14:textFill>
            <w14:solidFill>
              <w14:schemeClr w14:val="tx1"/>
            </w14:solidFill>
          </w14:textFill>
        </w:rPr>
      </w:pPr>
    </w:p>
    <w:p w14:paraId="1B5CBA9D">
      <w:pPr>
        <w:spacing w:line="550" w:lineRule="exact"/>
        <w:jc w:val="center"/>
        <w:outlineLvl w:val="0"/>
        <w:rPr>
          <w:rFonts w:ascii="宋体" w:hAnsi="宋体"/>
          <w:b/>
          <w:bCs/>
          <w:color w:val="000000" w:themeColor="text1"/>
          <w:sz w:val="44"/>
          <w:szCs w:val="44"/>
          <w:highlight w:val="none"/>
          <w14:textFill>
            <w14:solidFill>
              <w14:schemeClr w14:val="tx1"/>
            </w14:solidFill>
          </w14:textFill>
        </w:rPr>
        <w:sectPr>
          <w:footerReference r:id="rId9" w:type="default"/>
          <w:pgSz w:w="11906" w:h="16838"/>
          <w:pgMar w:top="1417" w:right="1553" w:bottom="1417" w:left="1531" w:header="851" w:footer="992" w:gutter="0"/>
          <w:pgBorders>
            <w:bottom w:val="single" w:color="auto" w:sz="4" w:space="1"/>
          </w:pgBorders>
          <w:cols w:space="720" w:num="1"/>
          <w:rtlGutter w:val="0"/>
          <w:docGrid w:type="lines" w:linePitch="312" w:charSpace="0"/>
        </w:sectPr>
      </w:pPr>
    </w:p>
    <w:p w14:paraId="131B114B">
      <w:pPr>
        <w:spacing w:line="520" w:lineRule="exact"/>
        <w:jc w:val="center"/>
        <w:outlineLvl w:val="0"/>
        <w:rPr>
          <w:rFonts w:ascii="宋体" w:hAnsi="宋体"/>
          <w:b/>
          <w:bCs/>
          <w:color w:val="000000" w:themeColor="text1"/>
          <w:sz w:val="44"/>
          <w:szCs w:val="44"/>
          <w:highlight w:val="none"/>
          <w14:textFill>
            <w14:solidFill>
              <w14:schemeClr w14:val="tx1"/>
            </w14:solidFill>
          </w14:textFill>
        </w:rPr>
      </w:pPr>
      <w:bookmarkStart w:id="18" w:name="_Toc152847709"/>
      <w:r>
        <w:rPr>
          <w:rFonts w:ascii="宋体" w:hAnsi="宋体"/>
          <w:b/>
          <w:bCs/>
          <w:color w:val="000000" w:themeColor="text1"/>
          <w:sz w:val="44"/>
          <w:szCs w:val="44"/>
          <w:highlight w:val="none"/>
          <w14:textFill>
            <w14:solidFill>
              <w14:schemeClr w14:val="tx1"/>
            </w14:solidFill>
          </w14:textFill>
        </w:rPr>
        <w:t>第一章</w:t>
      </w:r>
      <w:bookmarkStart w:id="19" w:name="_Toc530055226"/>
      <w:r>
        <w:rPr>
          <w:rFonts w:hint="eastAsia" w:ascii="宋体" w:hAnsi="宋体"/>
          <w:b/>
          <w:bCs/>
          <w:color w:val="000000" w:themeColor="text1"/>
          <w:sz w:val="44"/>
          <w:szCs w:val="44"/>
          <w:highlight w:val="none"/>
          <w14:textFill>
            <w14:solidFill>
              <w14:schemeClr w14:val="tx1"/>
            </w14:solidFill>
          </w14:textFill>
        </w:rPr>
        <w:t>、发包公告</w:t>
      </w:r>
      <w:bookmarkEnd w:id="8"/>
      <w:bookmarkEnd w:id="9"/>
      <w:bookmarkEnd w:id="10"/>
      <w:bookmarkEnd w:id="11"/>
      <w:bookmarkEnd w:id="12"/>
      <w:bookmarkEnd w:id="13"/>
      <w:bookmarkEnd w:id="14"/>
      <w:bookmarkEnd w:id="15"/>
      <w:bookmarkEnd w:id="16"/>
      <w:bookmarkEnd w:id="18"/>
      <w:bookmarkEnd w:id="19"/>
    </w:p>
    <w:p w14:paraId="5985BECF">
      <w:pPr>
        <w:keepNext w:val="0"/>
        <w:keepLines w:val="0"/>
        <w:pageBreakBefore w:val="0"/>
        <w:widowControl/>
        <w:kinsoku/>
        <w:wordWrap/>
        <w:overflowPunct/>
        <w:topLinePunct w:val="0"/>
        <w:autoSpaceDE/>
        <w:autoSpaceDN/>
        <w:bidi w:val="0"/>
        <w:spacing w:line="550" w:lineRule="exact"/>
        <w:ind w:firstLine="462" w:firstLineChars="200"/>
        <w:textAlignment w:val="auto"/>
        <w:rPr>
          <w:rFonts w:hint="eastAsia" w:ascii="宋体" w:hAnsi="宋体" w:eastAsia="宋体" w:cs="宋体"/>
          <w:b/>
          <w:bCs w:val="0"/>
          <w:color w:val="000000" w:themeColor="text1"/>
          <w:kern w:val="2"/>
          <w:sz w:val="23"/>
          <w:szCs w:val="23"/>
          <w:highlight w:val="none"/>
          <w:lang w:val="en-US" w:eastAsia="zh-CN" w:bidi="ar-SA"/>
          <w14:textFill>
            <w14:solidFill>
              <w14:schemeClr w14:val="tx1"/>
            </w14:solidFill>
          </w14:textFill>
        </w:rPr>
      </w:pPr>
      <w:bookmarkStart w:id="20" w:name="_Toc246996901"/>
      <w:bookmarkStart w:id="21" w:name="_Toc179632528"/>
      <w:bookmarkStart w:id="22" w:name="_Toc152042288"/>
      <w:bookmarkStart w:id="23" w:name="_Toc144974480"/>
      <w:bookmarkStart w:id="24" w:name="_Toc315935419"/>
      <w:bookmarkStart w:id="25" w:name="_Toc246996158"/>
      <w:bookmarkStart w:id="26" w:name="_Toc152045512"/>
      <w:bookmarkStart w:id="27" w:name="_Toc247085672"/>
      <w:bookmarkStart w:id="28" w:name="OLE_LINK7"/>
      <w:bookmarkStart w:id="29" w:name="OLE_LINK6"/>
      <w:bookmarkStart w:id="30" w:name="OLE_LINK5"/>
      <w:bookmarkStart w:id="31" w:name="OLE_LINK2"/>
      <w:bookmarkStart w:id="32" w:name="OLE_LINK1"/>
      <w:bookmarkStart w:id="33" w:name="OLE_LINK8"/>
      <w:bookmarkStart w:id="34" w:name="OLE_LINK3"/>
      <w:bookmarkStart w:id="35" w:name="OLE_LINK4"/>
      <w:bookmarkStart w:id="36" w:name="OLE_LINK14"/>
      <w:bookmarkStart w:id="37" w:name="OLE_LINK13"/>
      <w:bookmarkStart w:id="38" w:name="OLE_LINK15"/>
      <w:bookmarkStart w:id="39" w:name="OLE_LINK10"/>
      <w:bookmarkStart w:id="40" w:name="OLE_LINK11"/>
      <w:bookmarkStart w:id="41" w:name="OLE_LINK9"/>
      <w:bookmarkStart w:id="42" w:name="OLE_LINK16"/>
      <w:bookmarkStart w:id="43" w:name="OLE_LINK12"/>
      <w:bookmarkStart w:id="44" w:name="_Toc530055227"/>
      <w:bookmarkStart w:id="45" w:name="_Toc265571695"/>
      <w:bookmarkStart w:id="46" w:name="_Toc224554237"/>
      <w:r>
        <w:rPr>
          <w:rFonts w:hint="eastAsia" w:ascii="宋体" w:hAnsi="宋体" w:eastAsia="宋体" w:cs="宋体"/>
          <w:b/>
          <w:bCs w:val="0"/>
          <w:color w:val="000000" w:themeColor="text1"/>
          <w:kern w:val="2"/>
          <w:sz w:val="23"/>
          <w:szCs w:val="23"/>
          <w:highlight w:val="none"/>
          <w:lang w:val="en-US" w:eastAsia="zh-CN" w:bidi="ar-SA"/>
          <w14:textFill>
            <w14:solidFill>
              <w14:schemeClr w14:val="tx1"/>
            </w14:solidFill>
          </w14:textFill>
        </w:rPr>
        <w:t>一.发包条件</w:t>
      </w:r>
      <w:bookmarkEnd w:id="20"/>
      <w:bookmarkEnd w:id="21"/>
      <w:bookmarkEnd w:id="22"/>
      <w:bookmarkEnd w:id="23"/>
      <w:bookmarkEnd w:id="24"/>
      <w:bookmarkEnd w:id="25"/>
      <w:bookmarkEnd w:id="26"/>
      <w:bookmarkEnd w:id="27"/>
    </w:p>
    <w:p w14:paraId="5BEEDFFA">
      <w:pPr>
        <w:pStyle w:val="228"/>
        <w:keepNext w:val="0"/>
        <w:keepLines w:val="0"/>
        <w:pageBreakBefore w:val="0"/>
        <w:kinsoku/>
        <w:wordWrap/>
        <w:overflowPunct/>
        <w:topLinePunct w:val="0"/>
        <w:autoSpaceDE/>
        <w:autoSpaceDN/>
        <w:bidi w:val="0"/>
        <w:adjustRightInd w:val="0"/>
        <w:snapToGrid w:val="0"/>
        <w:spacing w:line="550" w:lineRule="exact"/>
        <w:ind w:firstLine="460" w:firstLineChars="200"/>
        <w:textAlignment w:val="auto"/>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t>本发包项目山水闲庭北区项目内装饰工程油漆采购（项目编号：A3418000001000298001）已批准，资金已落实，发包人为宣城城建装饰有限责任公司。现对该项目进行公开发包。（本项目投标文件须为电子文件,采用不见面开标）</w:t>
      </w:r>
    </w:p>
    <w:p w14:paraId="1DBC4500">
      <w:pPr>
        <w:keepNext w:val="0"/>
        <w:keepLines w:val="0"/>
        <w:pageBreakBefore w:val="0"/>
        <w:widowControl/>
        <w:kinsoku/>
        <w:wordWrap/>
        <w:overflowPunct/>
        <w:topLinePunct w:val="0"/>
        <w:autoSpaceDE/>
        <w:autoSpaceDN/>
        <w:bidi w:val="0"/>
        <w:spacing w:line="550" w:lineRule="exact"/>
        <w:ind w:firstLine="462" w:firstLineChars="200"/>
        <w:textAlignment w:val="auto"/>
        <w:rPr>
          <w:rFonts w:hint="eastAsia" w:ascii="宋体" w:hAnsi="宋体" w:eastAsia="宋体" w:cs="宋体"/>
          <w:b/>
          <w:bCs w:val="0"/>
          <w:color w:val="000000" w:themeColor="text1"/>
          <w:kern w:val="2"/>
          <w:sz w:val="23"/>
          <w:szCs w:val="23"/>
          <w:highlight w:val="none"/>
          <w:lang w:val="en-US" w:eastAsia="zh-CN" w:bidi="ar-SA"/>
          <w14:textFill>
            <w14:solidFill>
              <w14:schemeClr w14:val="tx1"/>
            </w14:solidFill>
          </w14:textFill>
        </w:rPr>
      </w:pPr>
      <w:bookmarkStart w:id="47" w:name="_Toc246996159"/>
      <w:bookmarkStart w:id="48" w:name="_Toc179632529"/>
      <w:bookmarkStart w:id="49" w:name="_Toc152045513"/>
      <w:bookmarkStart w:id="50" w:name="_Toc152042289"/>
      <w:bookmarkStart w:id="51" w:name="_Toc315935420"/>
      <w:bookmarkStart w:id="52" w:name="_Toc246996902"/>
      <w:bookmarkStart w:id="53" w:name="_Toc144974481"/>
      <w:bookmarkStart w:id="54" w:name="_Toc247085673"/>
      <w:r>
        <w:rPr>
          <w:rFonts w:hint="eastAsia" w:ascii="宋体" w:hAnsi="宋体" w:eastAsia="宋体" w:cs="宋体"/>
          <w:b/>
          <w:bCs w:val="0"/>
          <w:color w:val="000000" w:themeColor="text1"/>
          <w:kern w:val="2"/>
          <w:sz w:val="23"/>
          <w:szCs w:val="23"/>
          <w:highlight w:val="none"/>
          <w:lang w:val="en-US" w:eastAsia="zh-CN" w:bidi="ar-SA"/>
          <w14:textFill>
            <w14:solidFill>
              <w14:schemeClr w14:val="tx1"/>
            </w14:solidFill>
          </w14:textFill>
        </w:rPr>
        <w:t>二.项目概况与发包范围</w:t>
      </w:r>
      <w:bookmarkEnd w:id="47"/>
      <w:bookmarkEnd w:id="48"/>
      <w:bookmarkEnd w:id="49"/>
      <w:bookmarkEnd w:id="50"/>
      <w:bookmarkEnd w:id="51"/>
      <w:bookmarkEnd w:id="52"/>
      <w:bookmarkEnd w:id="53"/>
      <w:bookmarkEnd w:id="54"/>
    </w:p>
    <w:p w14:paraId="12193D2F">
      <w:pPr>
        <w:pStyle w:val="228"/>
        <w:keepNext w:val="0"/>
        <w:keepLines w:val="0"/>
        <w:pageBreakBefore w:val="0"/>
        <w:kinsoku/>
        <w:wordWrap/>
        <w:overflowPunct/>
        <w:topLinePunct w:val="0"/>
        <w:autoSpaceDE/>
        <w:autoSpaceDN/>
        <w:bidi w:val="0"/>
        <w:adjustRightInd w:val="0"/>
        <w:snapToGrid w:val="0"/>
        <w:spacing w:line="550" w:lineRule="exact"/>
        <w:ind w:firstLine="460" w:firstLineChars="200"/>
        <w:textAlignment w:val="auto"/>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pPr>
      <w:bookmarkStart w:id="55" w:name="_Toc152045514"/>
      <w:bookmarkStart w:id="56" w:name="_Toc247085674"/>
      <w:bookmarkStart w:id="57" w:name="_Toc179632530"/>
      <w:bookmarkStart w:id="58" w:name="_Toc152042290"/>
      <w:bookmarkStart w:id="59" w:name="_Toc144974482"/>
      <w:bookmarkStart w:id="60" w:name="_Toc246996903"/>
      <w:bookmarkStart w:id="61" w:name="_Toc246996160"/>
      <w:r>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t>2.1、项目概况及发包范围：</w:t>
      </w:r>
      <w:bookmarkStart w:id="62" w:name="OLE_LINK20"/>
    </w:p>
    <w:p w14:paraId="1835A095">
      <w:pPr>
        <w:pStyle w:val="228"/>
        <w:keepNext w:val="0"/>
        <w:keepLines w:val="0"/>
        <w:pageBreakBefore w:val="0"/>
        <w:kinsoku/>
        <w:wordWrap/>
        <w:overflowPunct/>
        <w:topLinePunct w:val="0"/>
        <w:autoSpaceDE/>
        <w:autoSpaceDN/>
        <w:bidi w:val="0"/>
        <w:adjustRightInd w:val="0"/>
        <w:snapToGrid w:val="0"/>
        <w:spacing w:line="550" w:lineRule="exact"/>
        <w:ind w:firstLine="460" w:firstLineChars="200"/>
        <w:textAlignment w:val="auto"/>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t>工程概况：本工程为山水闲庭北区项目内装饰工程油漆采购，工程地点位于宣城市宣州区广教寺路与瞿山路交叉口西南角。</w:t>
      </w:r>
    </w:p>
    <w:p w14:paraId="4762F7A6">
      <w:pPr>
        <w:pStyle w:val="228"/>
        <w:keepNext w:val="0"/>
        <w:keepLines w:val="0"/>
        <w:pageBreakBefore w:val="0"/>
        <w:kinsoku/>
        <w:wordWrap/>
        <w:overflowPunct/>
        <w:topLinePunct w:val="0"/>
        <w:autoSpaceDE/>
        <w:autoSpaceDN/>
        <w:bidi w:val="0"/>
        <w:adjustRightInd w:val="0"/>
        <w:snapToGrid w:val="0"/>
        <w:spacing w:line="550" w:lineRule="exact"/>
        <w:ind w:firstLine="460" w:firstLineChars="200"/>
        <w:textAlignment w:val="auto"/>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t>采购范围：防霉涂料、白色防霉无机涂料、深灰色无机涂料（格栅吊顶区域）、防潮防霉肌理无机涂料等。</w:t>
      </w:r>
    </w:p>
    <w:p w14:paraId="4C1F6616">
      <w:pPr>
        <w:pStyle w:val="228"/>
        <w:keepNext w:val="0"/>
        <w:keepLines w:val="0"/>
        <w:pageBreakBefore w:val="0"/>
        <w:kinsoku/>
        <w:wordWrap/>
        <w:overflowPunct/>
        <w:topLinePunct w:val="0"/>
        <w:autoSpaceDE/>
        <w:autoSpaceDN/>
        <w:bidi w:val="0"/>
        <w:adjustRightInd w:val="0"/>
        <w:snapToGrid w:val="0"/>
        <w:spacing w:line="550" w:lineRule="exact"/>
        <w:ind w:firstLine="460" w:firstLineChars="200"/>
        <w:textAlignment w:val="auto"/>
        <w:rPr>
          <w:rFonts w:hint="default" w:ascii="宋体" w:hAnsi="宋体" w:eastAsia="宋体" w:cs="宋体"/>
          <w:bCs/>
          <w:color w:val="000000" w:themeColor="text1"/>
          <w:kern w:val="2"/>
          <w:sz w:val="23"/>
          <w:szCs w:val="23"/>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t>2.2、项目性质：工程货物</w:t>
      </w:r>
    </w:p>
    <w:bookmarkEnd w:id="62"/>
    <w:p w14:paraId="7BE299D8">
      <w:pPr>
        <w:pStyle w:val="228"/>
        <w:keepNext w:val="0"/>
        <w:keepLines w:val="0"/>
        <w:pageBreakBefore w:val="0"/>
        <w:kinsoku/>
        <w:wordWrap/>
        <w:overflowPunct/>
        <w:topLinePunct w:val="0"/>
        <w:autoSpaceDE/>
        <w:autoSpaceDN/>
        <w:bidi w:val="0"/>
        <w:adjustRightInd w:val="0"/>
        <w:snapToGrid w:val="0"/>
        <w:spacing w:line="550" w:lineRule="exact"/>
        <w:ind w:firstLine="460" w:firstLineChars="200"/>
        <w:textAlignment w:val="auto"/>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pPr>
      <w:bookmarkStart w:id="63" w:name="_Toc315935421"/>
      <w:r>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t>2.3、计划服务期（工期）：满足现场工期要求。</w:t>
      </w:r>
    </w:p>
    <w:p w14:paraId="2B3DC0F0">
      <w:pPr>
        <w:pStyle w:val="228"/>
        <w:keepNext w:val="0"/>
        <w:keepLines w:val="0"/>
        <w:pageBreakBefore w:val="0"/>
        <w:kinsoku/>
        <w:wordWrap/>
        <w:overflowPunct/>
        <w:topLinePunct w:val="0"/>
        <w:autoSpaceDE/>
        <w:autoSpaceDN/>
        <w:bidi w:val="0"/>
        <w:adjustRightInd w:val="0"/>
        <w:snapToGrid w:val="0"/>
        <w:spacing w:line="550" w:lineRule="exact"/>
        <w:ind w:firstLine="460" w:firstLineChars="200"/>
        <w:textAlignment w:val="auto"/>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t>2.4、质量标准：合格。</w:t>
      </w:r>
    </w:p>
    <w:p w14:paraId="2C72596E">
      <w:pPr>
        <w:pStyle w:val="228"/>
        <w:keepNext w:val="0"/>
        <w:keepLines w:val="0"/>
        <w:pageBreakBefore w:val="0"/>
        <w:kinsoku/>
        <w:wordWrap/>
        <w:overflowPunct/>
        <w:topLinePunct w:val="0"/>
        <w:autoSpaceDE/>
        <w:autoSpaceDN/>
        <w:bidi w:val="0"/>
        <w:adjustRightInd w:val="0"/>
        <w:snapToGrid w:val="0"/>
        <w:spacing w:line="550" w:lineRule="exact"/>
        <w:ind w:firstLine="460" w:firstLineChars="200"/>
        <w:textAlignment w:val="auto"/>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t>2.5、控制价：127470.67元(需提供13%的增值税专用发票）</w:t>
      </w:r>
    </w:p>
    <w:p w14:paraId="33293EF8">
      <w:pPr>
        <w:pStyle w:val="228"/>
        <w:keepNext w:val="0"/>
        <w:keepLines w:val="0"/>
        <w:pageBreakBefore w:val="0"/>
        <w:kinsoku/>
        <w:wordWrap/>
        <w:overflowPunct/>
        <w:topLinePunct w:val="0"/>
        <w:autoSpaceDE/>
        <w:autoSpaceDN/>
        <w:bidi w:val="0"/>
        <w:adjustRightInd w:val="0"/>
        <w:snapToGrid w:val="0"/>
        <w:spacing w:line="550" w:lineRule="exact"/>
        <w:ind w:firstLine="460" w:firstLineChars="200"/>
        <w:textAlignment w:val="auto"/>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t>2.6、建设地点：宣城市宣州区</w:t>
      </w:r>
    </w:p>
    <w:p w14:paraId="46EB2600">
      <w:pPr>
        <w:pStyle w:val="228"/>
        <w:keepNext w:val="0"/>
        <w:keepLines w:val="0"/>
        <w:pageBreakBefore w:val="0"/>
        <w:kinsoku/>
        <w:wordWrap/>
        <w:overflowPunct/>
        <w:topLinePunct w:val="0"/>
        <w:autoSpaceDE/>
        <w:autoSpaceDN/>
        <w:bidi w:val="0"/>
        <w:adjustRightInd w:val="0"/>
        <w:snapToGrid w:val="0"/>
        <w:spacing w:line="550" w:lineRule="exact"/>
        <w:ind w:firstLine="460" w:firstLineChars="200"/>
        <w:textAlignment w:val="auto"/>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t>2.7、相关要求：无</w:t>
      </w:r>
    </w:p>
    <w:bookmarkEnd w:id="28"/>
    <w:bookmarkEnd w:id="29"/>
    <w:bookmarkEnd w:id="30"/>
    <w:bookmarkEnd w:id="31"/>
    <w:bookmarkEnd w:id="32"/>
    <w:bookmarkEnd w:id="33"/>
    <w:bookmarkEnd w:id="34"/>
    <w:bookmarkEnd w:id="35"/>
    <w:bookmarkEnd w:id="55"/>
    <w:bookmarkEnd w:id="56"/>
    <w:bookmarkEnd w:id="57"/>
    <w:bookmarkEnd w:id="58"/>
    <w:bookmarkEnd w:id="59"/>
    <w:bookmarkEnd w:id="60"/>
    <w:bookmarkEnd w:id="61"/>
    <w:bookmarkEnd w:id="63"/>
    <w:p w14:paraId="24212493">
      <w:pPr>
        <w:keepNext w:val="0"/>
        <w:keepLines w:val="0"/>
        <w:pageBreakBefore w:val="0"/>
        <w:widowControl/>
        <w:kinsoku/>
        <w:wordWrap/>
        <w:overflowPunct/>
        <w:topLinePunct w:val="0"/>
        <w:autoSpaceDE/>
        <w:autoSpaceDN/>
        <w:bidi w:val="0"/>
        <w:spacing w:line="550" w:lineRule="exact"/>
        <w:ind w:firstLine="462" w:firstLineChars="200"/>
        <w:textAlignment w:val="auto"/>
        <w:rPr>
          <w:rFonts w:hint="eastAsia" w:ascii="宋体" w:hAnsi="宋体" w:eastAsia="宋体" w:cs="宋体"/>
          <w:b/>
          <w:bCs w:val="0"/>
          <w:color w:val="000000" w:themeColor="text1"/>
          <w:kern w:val="2"/>
          <w:sz w:val="23"/>
          <w:szCs w:val="23"/>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3"/>
          <w:szCs w:val="23"/>
          <w:highlight w:val="none"/>
          <w:lang w:val="en-US" w:eastAsia="zh-CN" w:bidi="ar-SA"/>
          <w14:textFill>
            <w14:solidFill>
              <w14:schemeClr w14:val="tx1"/>
            </w14:solidFill>
          </w14:textFill>
        </w:rPr>
        <w:t>三.投标人资格能力要求</w:t>
      </w:r>
    </w:p>
    <w:p w14:paraId="5A199918">
      <w:pPr>
        <w:keepNext w:val="0"/>
        <w:keepLines w:val="0"/>
        <w:pageBreakBefore w:val="0"/>
        <w:widowControl/>
        <w:kinsoku/>
        <w:wordWrap/>
        <w:overflowPunct/>
        <w:topLinePunct w:val="0"/>
        <w:autoSpaceDE/>
        <w:autoSpaceDN/>
        <w:bidi w:val="0"/>
        <w:spacing w:line="550" w:lineRule="exact"/>
        <w:ind w:firstLine="460" w:firstLineChars="200"/>
        <w:textAlignment w:val="auto"/>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pPr>
      <w:bookmarkStart w:id="64" w:name="_Toc246996162"/>
      <w:bookmarkStart w:id="65" w:name="_Toc144974484"/>
      <w:bookmarkStart w:id="66" w:name="_Toc247085676"/>
      <w:bookmarkStart w:id="67" w:name="_Toc179632532"/>
      <w:bookmarkStart w:id="68" w:name="_Toc152045516"/>
      <w:bookmarkStart w:id="69" w:name="_Toc246996905"/>
      <w:bookmarkStart w:id="70" w:name="_Toc315935423"/>
      <w:bookmarkStart w:id="71" w:name="_Toc152042292"/>
      <w:bookmarkStart w:id="72" w:name="_Toc296602406"/>
      <w:r>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t>3.1、投标人资质要求：具有合法有效营业执照。</w:t>
      </w:r>
    </w:p>
    <w:p w14:paraId="6C4A5727">
      <w:pPr>
        <w:keepNext w:val="0"/>
        <w:keepLines w:val="0"/>
        <w:pageBreakBefore w:val="0"/>
        <w:widowControl/>
        <w:kinsoku/>
        <w:wordWrap/>
        <w:overflowPunct/>
        <w:topLinePunct w:val="0"/>
        <w:autoSpaceDE/>
        <w:autoSpaceDN/>
        <w:bidi w:val="0"/>
        <w:spacing w:line="550" w:lineRule="exact"/>
        <w:ind w:firstLine="460" w:firstLineChars="200"/>
        <w:textAlignment w:val="auto"/>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t>3.2、投标人业绩要求：无。</w:t>
      </w:r>
    </w:p>
    <w:p w14:paraId="0FE3BD5E">
      <w:pPr>
        <w:keepNext w:val="0"/>
        <w:keepLines w:val="0"/>
        <w:pageBreakBefore w:val="0"/>
        <w:widowControl/>
        <w:kinsoku/>
        <w:wordWrap/>
        <w:overflowPunct/>
        <w:topLinePunct w:val="0"/>
        <w:autoSpaceDE/>
        <w:autoSpaceDN/>
        <w:bidi w:val="0"/>
        <w:spacing w:line="550" w:lineRule="exact"/>
        <w:ind w:firstLine="460" w:firstLineChars="200"/>
        <w:textAlignment w:val="auto"/>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t>3.3、项目负责人资格要求：无。</w:t>
      </w:r>
    </w:p>
    <w:p w14:paraId="5DB49C86">
      <w:pPr>
        <w:keepNext w:val="0"/>
        <w:keepLines w:val="0"/>
        <w:pageBreakBefore w:val="0"/>
        <w:widowControl/>
        <w:kinsoku/>
        <w:wordWrap/>
        <w:overflowPunct/>
        <w:topLinePunct w:val="0"/>
        <w:autoSpaceDE/>
        <w:autoSpaceDN/>
        <w:bidi w:val="0"/>
        <w:spacing w:line="550" w:lineRule="exact"/>
        <w:ind w:firstLine="460" w:firstLineChars="200"/>
        <w:textAlignment w:val="auto"/>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t>3.4、是否接受联合体：否。</w:t>
      </w:r>
    </w:p>
    <w:p w14:paraId="05BC58FC">
      <w:pPr>
        <w:keepNext w:val="0"/>
        <w:keepLines w:val="0"/>
        <w:pageBreakBefore w:val="0"/>
        <w:widowControl/>
        <w:kinsoku/>
        <w:wordWrap/>
        <w:overflowPunct/>
        <w:topLinePunct w:val="0"/>
        <w:autoSpaceDE/>
        <w:autoSpaceDN/>
        <w:bidi w:val="0"/>
        <w:spacing w:line="550" w:lineRule="exact"/>
        <w:ind w:firstLine="460" w:firstLineChars="200"/>
        <w:textAlignment w:val="auto"/>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t>3.5、供应商存在以下不良信用记录情形之一的，不得推荐为中标候选供应商，不得确定为中标供应商：</w:t>
      </w:r>
    </w:p>
    <w:p w14:paraId="516B99C4">
      <w:pPr>
        <w:keepNext w:val="0"/>
        <w:keepLines w:val="0"/>
        <w:pageBreakBefore w:val="0"/>
        <w:widowControl/>
        <w:kinsoku/>
        <w:wordWrap/>
        <w:overflowPunct/>
        <w:topLinePunct w:val="0"/>
        <w:autoSpaceDE/>
        <w:autoSpaceDN/>
        <w:bidi w:val="0"/>
        <w:spacing w:line="550" w:lineRule="exact"/>
        <w:ind w:firstLine="460" w:firstLineChars="200"/>
        <w:textAlignment w:val="auto"/>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t>(1）供应商被人民法院列入失信被执行人的；</w:t>
      </w:r>
    </w:p>
    <w:p w14:paraId="0D70B468">
      <w:pPr>
        <w:keepNext w:val="0"/>
        <w:keepLines w:val="0"/>
        <w:pageBreakBefore w:val="0"/>
        <w:widowControl/>
        <w:kinsoku/>
        <w:wordWrap/>
        <w:overflowPunct/>
        <w:topLinePunct w:val="0"/>
        <w:autoSpaceDE/>
        <w:autoSpaceDN/>
        <w:bidi w:val="0"/>
        <w:spacing w:line="550" w:lineRule="exact"/>
        <w:ind w:firstLine="460" w:firstLineChars="200"/>
        <w:textAlignment w:val="auto"/>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t>(2）供应商被税务部门列入重大税收违法案件当事人名单的；</w:t>
      </w:r>
    </w:p>
    <w:p w14:paraId="59CFBCD7">
      <w:pPr>
        <w:keepNext w:val="0"/>
        <w:keepLines w:val="0"/>
        <w:pageBreakBefore w:val="0"/>
        <w:widowControl/>
        <w:kinsoku/>
        <w:wordWrap/>
        <w:overflowPunct/>
        <w:topLinePunct w:val="0"/>
        <w:autoSpaceDE/>
        <w:autoSpaceDN/>
        <w:bidi w:val="0"/>
        <w:spacing w:line="550" w:lineRule="exact"/>
        <w:ind w:firstLine="460" w:firstLineChars="200"/>
        <w:textAlignment w:val="auto"/>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t>(3）供应商被采购监管部门列入采购严重违法失信行为记录名单的。</w:t>
      </w:r>
    </w:p>
    <w:bookmarkEnd w:id="64"/>
    <w:bookmarkEnd w:id="65"/>
    <w:bookmarkEnd w:id="66"/>
    <w:bookmarkEnd w:id="67"/>
    <w:bookmarkEnd w:id="68"/>
    <w:bookmarkEnd w:id="69"/>
    <w:bookmarkEnd w:id="70"/>
    <w:bookmarkEnd w:id="71"/>
    <w:bookmarkEnd w:id="72"/>
    <w:p w14:paraId="5D92E6CE">
      <w:pPr>
        <w:keepNext w:val="0"/>
        <w:keepLines w:val="0"/>
        <w:pageBreakBefore w:val="0"/>
        <w:widowControl/>
        <w:kinsoku/>
        <w:wordWrap/>
        <w:overflowPunct/>
        <w:topLinePunct w:val="0"/>
        <w:autoSpaceDE/>
        <w:autoSpaceDN/>
        <w:bidi w:val="0"/>
        <w:spacing w:line="550" w:lineRule="exact"/>
        <w:ind w:firstLine="462" w:firstLineChars="200"/>
        <w:textAlignment w:val="auto"/>
        <w:rPr>
          <w:rFonts w:hint="eastAsia" w:ascii="宋体" w:hAnsi="宋体" w:eastAsia="宋体" w:cs="宋体"/>
          <w:b/>
          <w:bCs w:val="0"/>
          <w:color w:val="000000" w:themeColor="text1"/>
          <w:kern w:val="2"/>
          <w:sz w:val="23"/>
          <w:szCs w:val="23"/>
          <w:highlight w:val="none"/>
          <w:lang w:val="en-US" w:eastAsia="zh-CN" w:bidi="ar-SA"/>
          <w14:textFill>
            <w14:solidFill>
              <w14:schemeClr w14:val="tx1"/>
            </w14:solidFill>
          </w14:textFill>
        </w:rPr>
      </w:pPr>
      <w:bookmarkStart w:id="73" w:name="_Toc152042293"/>
      <w:bookmarkStart w:id="74" w:name="_Toc315935425"/>
      <w:bookmarkStart w:id="75" w:name="_Toc247085678"/>
      <w:bookmarkStart w:id="76" w:name="_Toc179632534"/>
      <w:bookmarkStart w:id="77" w:name="_Toc246996164"/>
      <w:bookmarkStart w:id="78" w:name="_Toc144974485"/>
      <w:bookmarkStart w:id="79" w:name="_Toc246996907"/>
      <w:bookmarkStart w:id="80" w:name="_Toc152045517"/>
      <w:r>
        <w:rPr>
          <w:rFonts w:hint="eastAsia" w:ascii="宋体" w:hAnsi="宋体" w:eastAsia="宋体" w:cs="宋体"/>
          <w:b/>
          <w:bCs w:val="0"/>
          <w:color w:val="000000" w:themeColor="text1"/>
          <w:kern w:val="2"/>
          <w:sz w:val="23"/>
          <w:szCs w:val="23"/>
          <w:highlight w:val="none"/>
          <w:lang w:val="en-US" w:eastAsia="zh-CN" w:bidi="ar-SA"/>
          <w14:textFill>
            <w14:solidFill>
              <w14:schemeClr w14:val="tx1"/>
            </w14:solidFill>
          </w14:textFill>
        </w:rPr>
        <w:t>四、发包文件领取</w:t>
      </w:r>
    </w:p>
    <w:p w14:paraId="2AC8CDAB">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50" w:lineRule="exact"/>
        <w:ind w:left="0" w:right="0" w:firstLine="465"/>
        <w:jc w:val="both"/>
        <w:textAlignment w:val="auto"/>
        <w:rPr>
          <w:rFonts w:hint="default" w:ascii="宋体" w:hAnsi="宋体" w:eastAsia="宋体" w:cs="宋体"/>
          <w:bCs/>
          <w:color w:val="000000" w:themeColor="text1"/>
          <w:kern w:val="2"/>
          <w:sz w:val="23"/>
          <w:szCs w:val="23"/>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t>1、时间：2025年</w:t>
      </w:r>
      <w:r>
        <w:rPr>
          <w:rFonts w:hint="eastAsia" w:cs="宋体"/>
          <w:bCs/>
          <w:color w:val="000000" w:themeColor="text1"/>
          <w:kern w:val="2"/>
          <w:sz w:val="23"/>
          <w:szCs w:val="23"/>
          <w:highlight w:val="none"/>
          <w:lang w:val="en-US" w:eastAsia="zh-CN" w:bidi="ar-SA"/>
          <w14:textFill>
            <w14:solidFill>
              <w14:schemeClr w14:val="tx1"/>
            </w14:solidFill>
          </w14:textFill>
        </w:rPr>
        <w:t>11</w:t>
      </w:r>
      <w:r>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t>月</w:t>
      </w:r>
      <w:r>
        <w:rPr>
          <w:rFonts w:hint="eastAsia" w:cs="宋体"/>
          <w:bCs/>
          <w:color w:val="000000" w:themeColor="text1"/>
          <w:kern w:val="2"/>
          <w:sz w:val="23"/>
          <w:szCs w:val="23"/>
          <w:highlight w:val="none"/>
          <w:lang w:val="en-US" w:eastAsia="zh-CN" w:bidi="ar-SA"/>
          <w14:textFill>
            <w14:solidFill>
              <w14:schemeClr w14:val="tx1"/>
            </w14:solidFill>
          </w14:textFill>
        </w:rPr>
        <w:t>21</w:t>
      </w:r>
      <w:r>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t>日</w:t>
      </w:r>
      <w:r>
        <w:rPr>
          <w:rFonts w:hint="eastAsia" w:cs="宋体"/>
          <w:bCs/>
          <w:color w:val="000000" w:themeColor="text1"/>
          <w:kern w:val="2"/>
          <w:sz w:val="23"/>
          <w:szCs w:val="23"/>
          <w:highlight w:val="none"/>
          <w:lang w:val="en-US" w:eastAsia="zh-CN" w:bidi="ar-SA"/>
          <w14:textFill>
            <w14:solidFill>
              <w14:schemeClr w14:val="tx1"/>
            </w14:solidFill>
          </w14:textFill>
        </w:rPr>
        <w:t>17</w:t>
      </w:r>
      <w:r>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t>时至2025年</w:t>
      </w:r>
      <w:r>
        <w:rPr>
          <w:rFonts w:hint="eastAsia" w:cs="宋体"/>
          <w:bCs/>
          <w:color w:val="000000" w:themeColor="text1"/>
          <w:kern w:val="2"/>
          <w:sz w:val="23"/>
          <w:szCs w:val="23"/>
          <w:highlight w:val="none"/>
          <w:lang w:val="en-US" w:eastAsia="zh-CN" w:bidi="ar-SA"/>
          <w14:textFill>
            <w14:solidFill>
              <w14:schemeClr w14:val="tx1"/>
            </w14:solidFill>
          </w14:textFill>
        </w:rPr>
        <w:t>11</w:t>
      </w:r>
      <w:r>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t>月</w:t>
      </w:r>
      <w:r>
        <w:rPr>
          <w:rFonts w:hint="eastAsia" w:cs="宋体"/>
          <w:bCs/>
          <w:color w:val="000000" w:themeColor="text1"/>
          <w:kern w:val="2"/>
          <w:sz w:val="23"/>
          <w:szCs w:val="23"/>
          <w:highlight w:val="none"/>
          <w:lang w:val="en-US" w:eastAsia="zh-CN" w:bidi="ar-SA"/>
          <w14:textFill>
            <w14:solidFill>
              <w14:schemeClr w14:val="tx1"/>
            </w14:solidFill>
          </w14:textFill>
        </w:rPr>
        <w:t>27</w:t>
      </w:r>
      <w:r>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t>日</w:t>
      </w:r>
      <w:r>
        <w:rPr>
          <w:rFonts w:hint="eastAsia" w:cs="宋体"/>
          <w:bCs/>
          <w:color w:val="000000" w:themeColor="text1"/>
          <w:kern w:val="2"/>
          <w:sz w:val="23"/>
          <w:szCs w:val="23"/>
          <w:highlight w:val="none"/>
          <w:lang w:val="en-US" w:eastAsia="zh-CN" w:bidi="ar-SA"/>
          <w14:textFill>
            <w14:solidFill>
              <w14:schemeClr w14:val="tx1"/>
            </w14:solidFill>
          </w14:textFill>
        </w:rPr>
        <w:t>14</w:t>
      </w:r>
      <w:bookmarkStart w:id="90" w:name="_GoBack"/>
      <w:bookmarkEnd w:id="90"/>
      <w:r>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t>时</w:t>
      </w:r>
      <w:r>
        <w:rPr>
          <w:rFonts w:hint="eastAsia" w:cs="宋体"/>
          <w:bCs/>
          <w:color w:val="000000" w:themeColor="text1"/>
          <w:kern w:val="2"/>
          <w:sz w:val="23"/>
          <w:szCs w:val="23"/>
          <w:highlight w:val="none"/>
          <w:lang w:val="en-US" w:eastAsia="zh-CN" w:bidi="ar-SA"/>
          <w14:textFill>
            <w14:solidFill>
              <w14:schemeClr w14:val="tx1"/>
            </w14:solidFill>
          </w14:textFill>
        </w:rPr>
        <w:t>30</w:t>
      </w:r>
      <w:r>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t>分，每天上午8:00至12:00，下午14:30至17:30（北京时间，法定节假日除外）</w:t>
      </w:r>
    </w:p>
    <w:p w14:paraId="2961ED5A">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50" w:lineRule="exact"/>
        <w:ind w:left="0" w:right="0" w:firstLine="465"/>
        <w:jc w:val="both"/>
        <w:textAlignment w:val="auto"/>
        <w:rPr>
          <w:rFonts w:hint="default" w:ascii="宋体" w:hAnsi="宋体" w:eastAsia="宋体" w:cs="宋体"/>
          <w:bCs/>
          <w:color w:val="000000" w:themeColor="text1"/>
          <w:kern w:val="2"/>
          <w:sz w:val="23"/>
          <w:szCs w:val="23"/>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t>2、地点：宣城市非进场项目交易平台宣城市公共资源交易有限公司网（</w:t>
      </w:r>
      <w:r>
        <w:rPr>
          <w:rFonts w:hint="default" w:ascii="宋体" w:hAnsi="宋体" w:eastAsia="宋体" w:cs="宋体"/>
          <w:bCs/>
          <w:color w:val="000000" w:themeColor="text1"/>
          <w:kern w:val="2"/>
          <w:sz w:val="23"/>
          <w:szCs w:val="23"/>
          <w:highlight w:val="none"/>
          <w:lang w:val="en-US" w:eastAsia="zh-CN" w:bidi="ar-SA"/>
          <w14:textFill>
            <w14:solidFill>
              <w14:schemeClr w14:val="tx1"/>
            </w14:solidFill>
          </w14:textFill>
        </w:rPr>
        <w:fldChar w:fldCharType="begin"/>
      </w:r>
      <w:r>
        <w:rPr>
          <w:rFonts w:hint="default" w:ascii="宋体" w:hAnsi="宋体" w:eastAsia="宋体" w:cs="宋体"/>
          <w:bCs/>
          <w:color w:val="000000" w:themeColor="text1"/>
          <w:kern w:val="2"/>
          <w:sz w:val="23"/>
          <w:szCs w:val="23"/>
          <w:highlight w:val="none"/>
          <w:lang w:val="en-US" w:eastAsia="zh-CN" w:bidi="ar-SA"/>
          <w14:textFill>
            <w14:solidFill>
              <w14:schemeClr w14:val="tx1"/>
            </w14:solidFill>
          </w14:textFill>
        </w:rPr>
        <w:instrText xml:space="preserve"> HYPERLINK "http://www.xcsggzijygs.com:8080/%EF%BC%89%E8%8E%B7%E5%8F%96%E9%87%87%E8%B4%AD%E6%96%87%E4%BB%B6%EF%BC%8C%E5%B9%B6%E4%BA%8E2023%E5%B9%B4" </w:instrText>
      </w:r>
      <w:r>
        <w:rPr>
          <w:rFonts w:hint="default" w:ascii="宋体" w:hAnsi="宋体" w:eastAsia="宋体" w:cs="宋体"/>
          <w:bCs/>
          <w:color w:val="000000" w:themeColor="text1"/>
          <w:kern w:val="2"/>
          <w:sz w:val="23"/>
          <w:szCs w:val="23"/>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t>http://www.xcszbcg.cn:12010/xcszbcg/）获取采购文件，</w:t>
      </w:r>
      <w:r>
        <w:rPr>
          <w:rFonts w:hint="default" w:ascii="宋体" w:hAnsi="宋体" w:eastAsia="宋体" w:cs="宋体"/>
          <w:bCs/>
          <w:color w:val="000000" w:themeColor="text1"/>
          <w:kern w:val="2"/>
          <w:sz w:val="23"/>
          <w:szCs w:val="23"/>
          <w:highlight w:val="none"/>
          <w:lang w:val="en-US" w:eastAsia="zh-CN" w:bidi="ar-SA"/>
          <w14:textFill>
            <w14:solidFill>
              <w14:schemeClr w14:val="tx1"/>
            </w14:solidFill>
          </w14:textFill>
        </w:rPr>
        <w:fldChar w:fldCharType="end"/>
      </w:r>
      <w:r>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t>下载采购文件。</w:t>
      </w:r>
    </w:p>
    <w:p w14:paraId="4ECA1C8C">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50" w:lineRule="exact"/>
        <w:ind w:left="0" w:right="0" w:firstLine="465"/>
        <w:jc w:val="both"/>
        <w:textAlignment w:val="auto"/>
        <w:rPr>
          <w:rFonts w:hint="default" w:ascii="宋体" w:hAnsi="宋体" w:eastAsia="宋体" w:cs="宋体"/>
          <w:bCs/>
          <w:color w:val="000000" w:themeColor="text1"/>
          <w:kern w:val="2"/>
          <w:sz w:val="23"/>
          <w:szCs w:val="23"/>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t>3、方式：请于公告发布之日起从宣城市公共资源交易有限公司官网(http://www.xcszbcg.cn:12010/xcszbcg/)首页，点击【我要投标】，登录后下载。</w:t>
      </w:r>
    </w:p>
    <w:p w14:paraId="579350A4">
      <w:pPr>
        <w:keepNext w:val="0"/>
        <w:keepLines w:val="0"/>
        <w:pageBreakBefore w:val="0"/>
        <w:widowControl/>
        <w:kinsoku/>
        <w:wordWrap/>
        <w:overflowPunct/>
        <w:topLinePunct w:val="0"/>
        <w:autoSpaceDE/>
        <w:autoSpaceDN/>
        <w:bidi w:val="0"/>
        <w:spacing w:line="550" w:lineRule="exact"/>
        <w:ind w:firstLine="462" w:firstLineChars="200"/>
        <w:textAlignment w:val="auto"/>
        <w:rPr>
          <w:rFonts w:hint="default" w:ascii="宋体" w:hAnsi="宋体" w:eastAsia="宋体" w:cs="宋体"/>
          <w:b/>
          <w:bCs w:val="0"/>
          <w:color w:val="000000" w:themeColor="text1"/>
          <w:kern w:val="2"/>
          <w:sz w:val="23"/>
          <w:szCs w:val="23"/>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3"/>
          <w:szCs w:val="23"/>
          <w:highlight w:val="none"/>
          <w:lang w:val="en-US" w:eastAsia="zh-CN" w:bidi="ar-SA"/>
          <w14:textFill>
            <w14:solidFill>
              <w14:schemeClr w14:val="tx1"/>
            </w14:solidFill>
          </w14:textFill>
        </w:rPr>
        <w:t>五、提交响应文件截止时间、开标时间和地点</w:t>
      </w:r>
    </w:p>
    <w:p w14:paraId="36A3803A">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50" w:lineRule="exact"/>
        <w:ind w:left="0" w:right="0" w:firstLine="465"/>
        <w:jc w:val="both"/>
        <w:textAlignment w:val="auto"/>
        <w:rPr>
          <w:rFonts w:hint="default" w:ascii="宋体" w:hAnsi="宋体" w:eastAsia="宋体" w:cs="宋体"/>
          <w:bCs/>
          <w:color w:val="000000" w:themeColor="text1"/>
          <w:kern w:val="2"/>
          <w:sz w:val="23"/>
          <w:szCs w:val="23"/>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t>1、截止时间：2025年</w:t>
      </w:r>
      <w:r>
        <w:rPr>
          <w:rFonts w:hint="eastAsia" w:cs="宋体"/>
          <w:bCs/>
          <w:color w:val="000000" w:themeColor="text1"/>
          <w:kern w:val="2"/>
          <w:sz w:val="23"/>
          <w:szCs w:val="23"/>
          <w:highlight w:val="none"/>
          <w:lang w:val="en-US" w:eastAsia="zh-CN" w:bidi="ar-SA"/>
          <w14:textFill>
            <w14:solidFill>
              <w14:schemeClr w14:val="tx1"/>
            </w14:solidFill>
          </w14:textFill>
        </w:rPr>
        <w:t>11</w:t>
      </w:r>
      <w:r>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t>月</w:t>
      </w:r>
      <w:r>
        <w:rPr>
          <w:rFonts w:hint="eastAsia" w:cs="宋体"/>
          <w:bCs/>
          <w:color w:val="000000" w:themeColor="text1"/>
          <w:kern w:val="2"/>
          <w:sz w:val="23"/>
          <w:szCs w:val="23"/>
          <w:highlight w:val="none"/>
          <w:lang w:val="en-US" w:eastAsia="zh-CN" w:bidi="ar-SA"/>
          <w14:textFill>
            <w14:solidFill>
              <w14:schemeClr w14:val="tx1"/>
            </w14:solidFill>
          </w14:textFill>
        </w:rPr>
        <w:t>27</w:t>
      </w:r>
      <w:r>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t>日</w:t>
      </w:r>
      <w:r>
        <w:rPr>
          <w:rFonts w:hint="eastAsia" w:cs="宋体"/>
          <w:bCs/>
          <w:color w:val="000000" w:themeColor="text1"/>
          <w:kern w:val="2"/>
          <w:sz w:val="23"/>
          <w:szCs w:val="23"/>
          <w:highlight w:val="none"/>
          <w:lang w:val="en-US" w:eastAsia="zh-CN" w:bidi="ar-SA"/>
          <w14:textFill>
            <w14:solidFill>
              <w14:schemeClr w14:val="tx1"/>
            </w14:solidFill>
          </w14:textFill>
        </w:rPr>
        <w:t>14</w:t>
      </w:r>
      <w:r>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t>时</w:t>
      </w:r>
      <w:r>
        <w:rPr>
          <w:rFonts w:hint="eastAsia" w:cs="宋体"/>
          <w:bCs/>
          <w:color w:val="000000" w:themeColor="text1"/>
          <w:kern w:val="2"/>
          <w:sz w:val="23"/>
          <w:szCs w:val="23"/>
          <w:highlight w:val="none"/>
          <w:lang w:val="en-US" w:eastAsia="zh-CN" w:bidi="ar-SA"/>
          <w14:textFill>
            <w14:solidFill>
              <w14:schemeClr w14:val="tx1"/>
            </w14:solidFill>
          </w14:textFill>
        </w:rPr>
        <w:t>30</w:t>
      </w:r>
      <w:r>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t>分（北京时间）</w:t>
      </w:r>
    </w:p>
    <w:p w14:paraId="46928254">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50" w:lineRule="exact"/>
        <w:ind w:left="0" w:right="0" w:firstLine="465"/>
        <w:jc w:val="both"/>
        <w:textAlignment w:val="auto"/>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t>2、地点：本项目采用不见面开标，登陆不见面开标系统进行开标，登陆宣城市非进场项目交易平台（http://www.xcszbcg.cn:12001/qytpbidder）在【我的项目】中具体项目下点击【在线解密】登陆进入。响应人应在响应截止时间之前，登陆宣城市非进场项目交易平台（http://www.xcszbcg.cn:12001/qytpbidder）上传响应文件。响应人逾期上传响应文件的，电子系统不予受理。</w:t>
      </w:r>
    </w:p>
    <w:p w14:paraId="41A46716">
      <w:pPr>
        <w:keepNext w:val="0"/>
        <w:keepLines w:val="0"/>
        <w:pageBreakBefore w:val="0"/>
        <w:widowControl/>
        <w:kinsoku/>
        <w:wordWrap/>
        <w:overflowPunct/>
        <w:topLinePunct w:val="0"/>
        <w:autoSpaceDE/>
        <w:autoSpaceDN/>
        <w:bidi w:val="0"/>
        <w:spacing w:line="550" w:lineRule="exact"/>
        <w:ind w:firstLine="462" w:firstLineChars="200"/>
        <w:textAlignment w:val="auto"/>
        <w:rPr>
          <w:rFonts w:hint="eastAsia" w:ascii="宋体" w:hAnsi="宋体" w:eastAsia="宋体" w:cs="宋体"/>
          <w:b/>
          <w:bCs w:val="0"/>
          <w:color w:val="000000" w:themeColor="text1"/>
          <w:kern w:val="2"/>
          <w:sz w:val="23"/>
          <w:szCs w:val="23"/>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3"/>
          <w:szCs w:val="23"/>
          <w:highlight w:val="none"/>
          <w:lang w:val="en-US" w:eastAsia="zh-CN" w:bidi="ar-SA"/>
          <w14:textFill>
            <w14:solidFill>
              <w14:schemeClr w14:val="tx1"/>
            </w14:solidFill>
          </w14:textFill>
        </w:rPr>
        <w:t>六.联系方式</w:t>
      </w:r>
      <w:bookmarkEnd w:id="73"/>
      <w:bookmarkEnd w:id="74"/>
      <w:bookmarkEnd w:id="75"/>
      <w:bookmarkEnd w:id="76"/>
      <w:bookmarkEnd w:id="77"/>
      <w:bookmarkEnd w:id="78"/>
      <w:bookmarkEnd w:id="79"/>
      <w:bookmarkEnd w:id="80"/>
    </w:p>
    <w:p w14:paraId="421B21B4">
      <w:pPr>
        <w:pStyle w:val="36"/>
        <w:keepNext w:val="0"/>
        <w:keepLines w:val="0"/>
        <w:pageBreakBefore w:val="0"/>
        <w:widowControl w:val="0"/>
        <w:shd w:val="clear" w:color="auto" w:fill="FFFFFF"/>
        <w:kinsoku/>
        <w:wordWrap/>
        <w:overflowPunct/>
        <w:topLinePunct w:val="0"/>
        <w:autoSpaceDE/>
        <w:autoSpaceDN/>
        <w:bidi w:val="0"/>
        <w:spacing w:before="0" w:beforeAutospacing="0" w:after="0" w:afterAutospacing="0" w:line="550" w:lineRule="exact"/>
        <w:ind w:firstLine="460" w:firstLineChars="200"/>
        <w:jc w:val="both"/>
        <w:textAlignment w:val="auto"/>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t>发包人：宣城城建装饰有限责任公司</w:t>
      </w:r>
    </w:p>
    <w:p w14:paraId="5ED4A10D">
      <w:pPr>
        <w:pStyle w:val="36"/>
        <w:keepNext w:val="0"/>
        <w:keepLines w:val="0"/>
        <w:pageBreakBefore w:val="0"/>
        <w:widowControl w:val="0"/>
        <w:shd w:val="clear" w:color="auto" w:fill="FFFFFF"/>
        <w:kinsoku/>
        <w:wordWrap/>
        <w:overflowPunct/>
        <w:topLinePunct w:val="0"/>
        <w:autoSpaceDE/>
        <w:autoSpaceDN/>
        <w:bidi w:val="0"/>
        <w:spacing w:before="0" w:beforeAutospacing="0" w:after="0" w:afterAutospacing="0" w:line="550" w:lineRule="exact"/>
        <w:ind w:firstLine="460" w:firstLineChars="200"/>
        <w:jc w:val="both"/>
        <w:textAlignment w:val="auto"/>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t>联系人：宋工、邓工</w:t>
      </w:r>
    </w:p>
    <w:p w14:paraId="4F0E010B">
      <w:pPr>
        <w:pStyle w:val="36"/>
        <w:keepNext w:val="0"/>
        <w:keepLines w:val="0"/>
        <w:pageBreakBefore w:val="0"/>
        <w:widowControl w:val="0"/>
        <w:shd w:val="clear" w:color="auto" w:fill="FFFFFF"/>
        <w:kinsoku/>
        <w:wordWrap/>
        <w:overflowPunct/>
        <w:topLinePunct w:val="0"/>
        <w:autoSpaceDE/>
        <w:autoSpaceDN/>
        <w:bidi w:val="0"/>
        <w:spacing w:before="0" w:beforeAutospacing="0" w:after="0" w:afterAutospacing="0" w:line="550" w:lineRule="exact"/>
        <w:ind w:firstLine="460" w:firstLineChars="200"/>
        <w:jc w:val="both"/>
        <w:textAlignment w:val="auto"/>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t>联系电话：17880133010、0563-2025589</w:t>
      </w:r>
    </w:p>
    <w:p w14:paraId="36FF0A86">
      <w:pPr>
        <w:pStyle w:val="36"/>
        <w:keepNext w:val="0"/>
        <w:keepLines w:val="0"/>
        <w:pageBreakBefore w:val="0"/>
        <w:widowControl w:val="0"/>
        <w:shd w:val="clear" w:color="auto" w:fill="FFFFFF"/>
        <w:kinsoku/>
        <w:wordWrap/>
        <w:overflowPunct/>
        <w:topLinePunct w:val="0"/>
        <w:autoSpaceDE/>
        <w:autoSpaceDN/>
        <w:bidi w:val="0"/>
        <w:spacing w:before="0" w:beforeAutospacing="0" w:after="0" w:afterAutospacing="0" w:line="550" w:lineRule="exact"/>
        <w:ind w:firstLine="460" w:firstLineChars="200"/>
        <w:jc w:val="both"/>
        <w:textAlignment w:val="auto"/>
        <w:rPr>
          <w:rFonts w:hint="default" w:ascii="宋体" w:hAnsi="宋体" w:eastAsia="宋体" w:cs="宋体"/>
          <w:bCs/>
          <w:color w:val="000000" w:themeColor="text1"/>
          <w:kern w:val="2"/>
          <w:sz w:val="23"/>
          <w:szCs w:val="23"/>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t>代理机构：宣城市公共资源交易有限公司</w:t>
      </w:r>
    </w:p>
    <w:p w14:paraId="2D27EB8D">
      <w:pPr>
        <w:pStyle w:val="36"/>
        <w:keepNext w:val="0"/>
        <w:keepLines w:val="0"/>
        <w:pageBreakBefore w:val="0"/>
        <w:widowControl w:val="0"/>
        <w:shd w:val="clear" w:color="auto" w:fill="FFFFFF"/>
        <w:kinsoku/>
        <w:wordWrap/>
        <w:overflowPunct/>
        <w:topLinePunct w:val="0"/>
        <w:autoSpaceDE/>
        <w:autoSpaceDN/>
        <w:bidi w:val="0"/>
        <w:spacing w:before="0" w:beforeAutospacing="0" w:after="0" w:afterAutospacing="0" w:line="550" w:lineRule="exact"/>
        <w:ind w:firstLine="460" w:firstLineChars="200"/>
        <w:jc w:val="both"/>
        <w:textAlignment w:val="auto"/>
        <w:rPr>
          <w:rFonts w:hint="default" w:ascii="宋体" w:hAnsi="宋体" w:eastAsia="宋体" w:cs="宋体"/>
          <w:bCs/>
          <w:color w:val="000000" w:themeColor="text1"/>
          <w:kern w:val="2"/>
          <w:sz w:val="23"/>
          <w:szCs w:val="23"/>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t>联系人：</w:t>
      </w:r>
      <w:r>
        <w:rPr>
          <w:rFonts w:hint="eastAsia" w:cs="宋体"/>
          <w:bCs/>
          <w:color w:val="000000" w:themeColor="text1"/>
          <w:kern w:val="2"/>
          <w:sz w:val="23"/>
          <w:szCs w:val="23"/>
          <w:highlight w:val="none"/>
          <w:lang w:val="en-US" w:eastAsia="zh-CN" w:bidi="ar-SA"/>
          <w14:textFill>
            <w14:solidFill>
              <w14:schemeClr w14:val="tx1"/>
            </w14:solidFill>
          </w14:textFill>
        </w:rPr>
        <w:t>秀工</w:t>
      </w:r>
    </w:p>
    <w:p w14:paraId="546CC441">
      <w:pPr>
        <w:pStyle w:val="36"/>
        <w:keepNext w:val="0"/>
        <w:keepLines w:val="0"/>
        <w:pageBreakBefore w:val="0"/>
        <w:widowControl w:val="0"/>
        <w:shd w:val="clear" w:color="auto" w:fill="FFFFFF"/>
        <w:kinsoku/>
        <w:wordWrap/>
        <w:overflowPunct/>
        <w:topLinePunct w:val="0"/>
        <w:autoSpaceDE/>
        <w:autoSpaceDN/>
        <w:bidi w:val="0"/>
        <w:spacing w:before="0" w:beforeAutospacing="0" w:after="0" w:afterAutospacing="0" w:line="550" w:lineRule="exact"/>
        <w:ind w:firstLine="460" w:firstLineChars="200"/>
        <w:jc w:val="both"/>
        <w:textAlignment w:val="auto"/>
        <w:rPr>
          <w:rFonts w:hint="default" w:ascii="宋体" w:hAnsi="宋体" w:eastAsia="宋体" w:cs="宋体"/>
          <w:bCs/>
          <w:color w:val="000000" w:themeColor="text1"/>
          <w:kern w:val="2"/>
          <w:sz w:val="23"/>
          <w:szCs w:val="23"/>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t>联系电话：0563-3013</w:t>
      </w:r>
      <w:r>
        <w:rPr>
          <w:rFonts w:hint="eastAsia" w:cs="宋体"/>
          <w:bCs/>
          <w:color w:val="000000" w:themeColor="text1"/>
          <w:kern w:val="2"/>
          <w:sz w:val="23"/>
          <w:szCs w:val="23"/>
          <w:highlight w:val="none"/>
          <w:lang w:val="en-US" w:eastAsia="zh-CN" w:bidi="ar-SA"/>
          <w14:textFill>
            <w14:solidFill>
              <w14:schemeClr w14:val="tx1"/>
            </w14:solidFill>
          </w14:textFill>
        </w:rPr>
        <w:t>185</w:t>
      </w:r>
    </w:p>
    <w:p w14:paraId="4A932F37">
      <w:pPr>
        <w:pStyle w:val="36"/>
        <w:keepNext w:val="0"/>
        <w:keepLines w:val="0"/>
        <w:pageBreakBefore w:val="0"/>
        <w:widowControl w:val="0"/>
        <w:shd w:val="clear" w:color="auto" w:fill="FFFFFF"/>
        <w:kinsoku/>
        <w:wordWrap/>
        <w:overflowPunct/>
        <w:topLinePunct w:val="0"/>
        <w:autoSpaceDE/>
        <w:autoSpaceDN/>
        <w:bidi w:val="0"/>
        <w:spacing w:before="0" w:beforeAutospacing="0" w:after="0" w:afterAutospacing="0" w:line="550" w:lineRule="exact"/>
        <w:ind w:firstLine="460" w:firstLineChars="200"/>
        <w:jc w:val="both"/>
        <w:textAlignment w:val="auto"/>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t>监督单位：宣城城建装饰有限责任公司</w:t>
      </w:r>
    </w:p>
    <w:p w14:paraId="2AFA71F8">
      <w:pPr>
        <w:pStyle w:val="36"/>
        <w:keepNext w:val="0"/>
        <w:keepLines w:val="0"/>
        <w:pageBreakBefore w:val="0"/>
        <w:widowControl w:val="0"/>
        <w:shd w:val="clear" w:color="auto" w:fill="FFFFFF"/>
        <w:kinsoku/>
        <w:wordWrap/>
        <w:overflowPunct/>
        <w:topLinePunct w:val="0"/>
        <w:autoSpaceDE/>
        <w:autoSpaceDN/>
        <w:bidi w:val="0"/>
        <w:spacing w:before="0" w:beforeAutospacing="0" w:after="0" w:afterAutospacing="0" w:line="550" w:lineRule="exact"/>
        <w:ind w:firstLine="460" w:firstLineChars="200"/>
        <w:jc w:val="both"/>
        <w:textAlignment w:val="auto"/>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3"/>
          <w:szCs w:val="23"/>
          <w:highlight w:val="none"/>
          <w:lang w:val="en-US" w:eastAsia="zh-CN" w:bidi="ar-SA"/>
          <w14:textFill>
            <w14:solidFill>
              <w14:schemeClr w14:val="tx1"/>
            </w14:solidFill>
          </w14:textFill>
        </w:rPr>
        <w:t>联系电话：0563-3010505</w:t>
      </w:r>
    </w:p>
    <w:p w14:paraId="077D2FFC">
      <w:pPr>
        <w:pStyle w:val="36"/>
        <w:keepNext w:val="0"/>
        <w:keepLines w:val="0"/>
        <w:pageBreakBefore w:val="0"/>
        <w:shd w:val="clear" w:color="auto" w:fill="FFFFFF"/>
        <w:kinsoku/>
        <w:wordWrap/>
        <w:overflowPunct/>
        <w:topLinePunct w:val="0"/>
        <w:autoSpaceDE/>
        <w:autoSpaceDN/>
        <w:bidi w:val="0"/>
        <w:spacing w:before="0" w:beforeAutospacing="0" w:after="0" w:afterAutospacing="0" w:line="550" w:lineRule="exact"/>
        <w:ind w:firstLine="6062" w:firstLineChars="2636"/>
        <w:jc w:val="right"/>
        <w:textAlignment w:val="auto"/>
        <w:rPr>
          <w:rFonts w:hint="eastAsia"/>
          <w:color w:val="000000" w:themeColor="text1"/>
          <w:sz w:val="23"/>
          <w:szCs w:val="23"/>
          <w:highlight w:val="none"/>
          <w14:textFill>
            <w14:solidFill>
              <w14:schemeClr w14:val="tx1"/>
            </w14:solidFill>
          </w14:textFill>
        </w:rPr>
      </w:pPr>
    </w:p>
    <w:p w14:paraId="2BC70CC5">
      <w:pPr>
        <w:pStyle w:val="36"/>
        <w:keepNext w:val="0"/>
        <w:keepLines w:val="0"/>
        <w:pageBreakBefore w:val="0"/>
        <w:shd w:val="clear" w:color="auto" w:fill="FFFFFF"/>
        <w:kinsoku/>
        <w:wordWrap/>
        <w:overflowPunct/>
        <w:topLinePunct w:val="0"/>
        <w:autoSpaceDE/>
        <w:autoSpaceDN/>
        <w:bidi w:val="0"/>
        <w:spacing w:before="0" w:beforeAutospacing="0" w:after="0" w:afterAutospacing="0" w:line="550" w:lineRule="exact"/>
        <w:ind w:firstLine="6062" w:firstLineChars="2636"/>
        <w:jc w:val="right"/>
        <w:textAlignment w:val="auto"/>
        <w:rPr>
          <w:rFonts w:cs="Arial"/>
          <w:color w:val="000000" w:themeColor="text1"/>
          <w:sz w:val="23"/>
          <w:szCs w:val="23"/>
          <w:highlight w:val="none"/>
          <w14:textFill>
            <w14:solidFill>
              <w14:schemeClr w14:val="tx1"/>
            </w14:solidFill>
          </w14:textFill>
        </w:rPr>
      </w:pPr>
      <w:r>
        <w:rPr>
          <w:rFonts w:hint="eastAsia"/>
          <w:color w:val="000000" w:themeColor="text1"/>
          <w:sz w:val="23"/>
          <w:szCs w:val="23"/>
          <w:highlight w:val="none"/>
          <w14:textFill>
            <w14:solidFill>
              <w14:schemeClr w14:val="tx1"/>
            </w14:solidFill>
          </w14:textFill>
        </w:rPr>
        <w:t>2025年</w:t>
      </w:r>
      <w:r>
        <w:rPr>
          <w:rFonts w:hint="eastAsia"/>
          <w:color w:val="000000" w:themeColor="text1"/>
          <w:sz w:val="23"/>
          <w:szCs w:val="23"/>
          <w:highlight w:val="none"/>
          <w:lang w:val="en-US" w:eastAsia="zh-CN"/>
          <w14:textFill>
            <w14:solidFill>
              <w14:schemeClr w14:val="tx1"/>
            </w14:solidFill>
          </w14:textFill>
        </w:rPr>
        <w:t>11</w:t>
      </w:r>
      <w:r>
        <w:rPr>
          <w:rFonts w:hint="eastAsia"/>
          <w:color w:val="000000" w:themeColor="text1"/>
          <w:sz w:val="23"/>
          <w:szCs w:val="23"/>
          <w:highlight w:val="none"/>
          <w14:textFill>
            <w14:solidFill>
              <w14:schemeClr w14:val="tx1"/>
            </w14:solidFill>
          </w14:textFill>
        </w:rPr>
        <w:t>月</w:t>
      </w:r>
      <w:r>
        <w:rPr>
          <w:rFonts w:hint="eastAsia"/>
          <w:color w:val="000000" w:themeColor="text1"/>
          <w:sz w:val="23"/>
          <w:szCs w:val="23"/>
          <w:highlight w:val="none"/>
          <w:lang w:val="en-US" w:eastAsia="zh-CN"/>
          <w14:textFill>
            <w14:solidFill>
              <w14:schemeClr w14:val="tx1"/>
            </w14:solidFill>
          </w14:textFill>
        </w:rPr>
        <w:t>21</w:t>
      </w:r>
      <w:r>
        <w:rPr>
          <w:rFonts w:hint="eastAsia"/>
          <w:color w:val="000000" w:themeColor="text1"/>
          <w:sz w:val="23"/>
          <w:szCs w:val="23"/>
          <w:highlight w:val="none"/>
          <w14:textFill>
            <w14:solidFill>
              <w14:schemeClr w14:val="tx1"/>
            </w14:solidFill>
          </w14:textFill>
        </w:rPr>
        <w:t>日</w:t>
      </w:r>
      <w:bookmarkEnd w:id="36"/>
      <w:bookmarkEnd w:id="37"/>
      <w:bookmarkEnd w:id="38"/>
      <w:bookmarkEnd w:id="39"/>
      <w:bookmarkEnd w:id="40"/>
      <w:bookmarkEnd w:id="41"/>
    </w:p>
    <w:bookmarkEnd w:id="42"/>
    <w:bookmarkEnd w:id="43"/>
    <w:p w14:paraId="03AC7C81">
      <w:pPr>
        <w:spacing w:after="468" w:afterLines="150" w:line="520" w:lineRule="exact"/>
        <w:jc w:val="center"/>
        <w:outlineLvl w:val="0"/>
        <w:rPr>
          <w:rFonts w:ascii="宋体" w:hAnsi="宋体"/>
          <w:color w:val="000000" w:themeColor="text1"/>
          <w:sz w:val="36"/>
          <w:szCs w:val="36"/>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bookmarkStart w:id="81" w:name="_Toc152847710"/>
      <w:r>
        <w:rPr>
          <w:rFonts w:hint="eastAsia" w:ascii="宋体" w:hAnsi="宋体"/>
          <w:b/>
          <w:bCs/>
          <w:color w:val="000000" w:themeColor="text1"/>
          <w:sz w:val="44"/>
          <w:szCs w:val="44"/>
          <w:highlight w:val="none"/>
          <w14:textFill>
            <w14:solidFill>
              <w14:schemeClr w14:val="tx1"/>
            </w14:solidFill>
          </w14:textFill>
        </w:rPr>
        <w:t>第二章、投标人须知</w:t>
      </w:r>
      <w:bookmarkEnd w:id="44"/>
      <w:bookmarkEnd w:id="81"/>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3361"/>
        <w:gridCol w:w="4948"/>
      </w:tblGrid>
      <w:tr w14:paraId="6450F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27" w:type="pct"/>
            <w:vAlign w:val="center"/>
          </w:tcPr>
          <w:p w14:paraId="6A5A06E7">
            <w:pPr>
              <w:spacing w:line="360" w:lineRule="auto"/>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条款号</w:t>
            </w:r>
          </w:p>
        </w:tc>
        <w:tc>
          <w:tcPr>
            <w:tcW w:w="1809" w:type="pct"/>
            <w:vAlign w:val="center"/>
          </w:tcPr>
          <w:p w14:paraId="0D825E6A">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条款名称</w:t>
            </w:r>
          </w:p>
        </w:tc>
        <w:tc>
          <w:tcPr>
            <w:tcW w:w="2662" w:type="pct"/>
            <w:vAlign w:val="center"/>
          </w:tcPr>
          <w:p w14:paraId="234A7AEF">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编列内容</w:t>
            </w:r>
          </w:p>
        </w:tc>
      </w:tr>
      <w:tr w14:paraId="191C1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27" w:type="pct"/>
            <w:vAlign w:val="center"/>
          </w:tcPr>
          <w:p w14:paraId="4C839734">
            <w:pPr>
              <w:spacing w:line="360" w:lineRule="auto"/>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1.1.1</w:t>
            </w:r>
          </w:p>
        </w:tc>
        <w:tc>
          <w:tcPr>
            <w:tcW w:w="1809" w:type="pct"/>
            <w:vAlign w:val="center"/>
          </w:tcPr>
          <w:p w14:paraId="1016AE12">
            <w:pPr>
              <w:spacing w:line="360" w:lineRule="auto"/>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w:t>
            </w:r>
          </w:p>
        </w:tc>
        <w:tc>
          <w:tcPr>
            <w:tcW w:w="2662" w:type="pct"/>
            <w:vAlign w:val="center"/>
          </w:tcPr>
          <w:p w14:paraId="0DC20923">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详见发包公告</w:t>
            </w:r>
          </w:p>
        </w:tc>
      </w:tr>
      <w:tr w14:paraId="45EEC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527" w:type="pct"/>
            <w:vAlign w:val="center"/>
          </w:tcPr>
          <w:p w14:paraId="3AF54480">
            <w:pPr>
              <w:spacing w:line="380" w:lineRule="exact"/>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1.1.2</w:t>
            </w:r>
          </w:p>
        </w:tc>
        <w:tc>
          <w:tcPr>
            <w:tcW w:w="1809" w:type="pct"/>
            <w:vAlign w:val="center"/>
          </w:tcPr>
          <w:p w14:paraId="47C061B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代理机构</w:t>
            </w:r>
          </w:p>
        </w:tc>
        <w:tc>
          <w:tcPr>
            <w:tcW w:w="2662" w:type="pct"/>
            <w:vAlign w:val="center"/>
          </w:tcPr>
          <w:p w14:paraId="60953AC3">
            <w:pPr>
              <w:spacing w:line="360" w:lineRule="auto"/>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w:t>
            </w:r>
            <w:r>
              <w:rPr>
                <w:rFonts w:hint="eastAsia" w:ascii="宋体" w:hAnsi="宋体" w:cs="宋体"/>
                <w:color w:val="000000" w:themeColor="text1"/>
                <w:szCs w:val="21"/>
                <w:highlight w:val="none"/>
                <w14:textFill>
                  <w14:solidFill>
                    <w14:schemeClr w14:val="tx1"/>
                  </w14:solidFill>
                </w14:textFill>
              </w:rPr>
              <w:t>发包公告</w:t>
            </w:r>
          </w:p>
        </w:tc>
      </w:tr>
      <w:tr w14:paraId="6F75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27" w:type="pct"/>
            <w:vAlign w:val="center"/>
          </w:tcPr>
          <w:p w14:paraId="4405D7AA">
            <w:pPr>
              <w:spacing w:line="360" w:lineRule="auto"/>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1.1.3</w:t>
            </w:r>
          </w:p>
        </w:tc>
        <w:tc>
          <w:tcPr>
            <w:tcW w:w="1809" w:type="pct"/>
            <w:vAlign w:val="center"/>
          </w:tcPr>
          <w:p w14:paraId="137D959C">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c>
        <w:tc>
          <w:tcPr>
            <w:tcW w:w="2662" w:type="pct"/>
            <w:vAlign w:val="center"/>
          </w:tcPr>
          <w:p w14:paraId="1BD22EB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w:t>
            </w:r>
            <w:r>
              <w:rPr>
                <w:rFonts w:hint="eastAsia" w:ascii="宋体" w:hAnsi="宋体" w:cs="宋体"/>
                <w:color w:val="000000" w:themeColor="text1"/>
                <w:szCs w:val="21"/>
                <w:highlight w:val="none"/>
                <w14:textFill>
                  <w14:solidFill>
                    <w14:schemeClr w14:val="tx1"/>
                  </w14:solidFill>
                </w14:textFill>
              </w:rPr>
              <w:t>发包公告</w:t>
            </w:r>
          </w:p>
        </w:tc>
      </w:tr>
      <w:tr w14:paraId="6AA4C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527" w:type="pct"/>
            <w:vAlign w:val="center"/>
          </w:tcPr>
          <w:p w14:paraId="3E367EB6">
            <w:pPr>
              <w:spacing w:line="360" w:lineRule="auto"/>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1.1.4</w:t>
            </w:r>
          </w:p>
        </w:tc>
        <w:tc>
          <w:tcPr>
            <w:tcW w:w="1809" w:type="pct"/>
            <w:vAlign w:val="center"/>
          </w:tcPr>
          <w:p w14:paraId="0F2859E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建设地点</w:t>
            </w:r>
          </w:p>
        </w:tc>
        <w:tc>
          <w:tcPr>
            <w:tcW w:w="2662" w:type="pct"/>
            <w:vAlign w:val="center"/>
          </w:tcPr>
          <w:p w14:paraId="33FBFE07">
            <w:pPr>
              <w:widowControl/>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w:t>
            </w:r>
            <w:r>
              <w:rPr>
                <w:rFonts w:hint="eastAsia" w:ascii="宋体" w:hAnsi="宋体" w:cs="宋体"/>
                <w:color w:val="000000" w:themeColor="text1"/>
                <w:szCs w:val="21"/>
                <w:highlight w:val="none"/>
                <w14:textFill>
                  <w14:solidFill>
                    <w14:schemeClr w14:val="tx1"/>
                  </w14:solidFill>
                </w14:textFill>
              </w:rPr>
              <w:t>发包公告</w:t>
            </w:r>
          </w:p>
        </w:tc>
      </w:tr>
      <w:tr w14:paraId="06C5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27" w:type="pct"/>
            <w:vAlign w:val="center"/>
          </w:tcPr>
          <w:p w14:paraId="4C0593EB">
            <w:pPr>
              <w:spacing w:line="360" w:lineRule="auto"/>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1.2.1</w:t>
            </w:r>
          </w:p>
        </w:tc>
        <w:tc>
          <w:tcPr>
            <w:tcW w:w="1809" w:type="pct"/>
            <w:vAlign w:val="center"/>
          </w:tcPr>
          <w:p w14:paraId="12BFA880">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资金来源</w:t>
            </w:r>
          </w:p>
        </w:tc>
        <w:tc>
          <w:tcPr>
            <w:tcW w:w="2662" w:type="pct"/>
            <w:vAlign w:val="center"/>
          </w:tcPr>
          <w:p w14:paraId="679DF208">
            <w:pPr>
              <w:widowControl/>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w:t>
            </w:r>
            <w:r>
              <w:rPr>
                <w:rFonts w:hint="eastAsia" w:ascii="宋体" w:hAnsi="宋体" w:cs="宋体"/>
                <w:color w:val="000000" w:themeColor="text1"/>
                <w:szCs w:val="21"/>
                <w:highlight w:val="none"/>
                <w14:textFill>
                  <w14:solidFill>
                    <w14:schemeClr w14:val="tx1"/>
                  </w14:solidFill>
                </w14:textFill>
              </w:rPr>
              <w:t>发包公告</w:t>
            </w:r>
          </w:p>
        </w:tc>
      </w:tr>
      <w:tr w14:paraId="0CC7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27" w:type="pct"/>
            <w:vAlign w:val="center"/>
          </w:tcPr>
          <w:p w14:paraId="5238CD6C">
            <w:pPr>
              <w:spacing w:line="360" w:lineRule="auto"/>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1.2.2</w:t>
            </w:r>
          </w:p>
        </w:tc>
        <w:tc>
          <w:tcPr>
            <w:tcW w:w="1809" w:type="pct"/>
            <w:vAlign w:val="center"/>
          </w:tcPr>
          <w:p w14:paraId="3F99F4C9">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资金落实情况</w:t>
            </w:r>
          </w:p>
        </w:tc>
        <w:tc>
          <w:tcPr>
            <w:tcW w:w="2662" w:type="pct"/>
            <w:vAlign w:val="center"/>
          </w:tcPr>
          <w:p w14:paraId="7E8BE4C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已落实</w:t>
            </w:r>
          </w:p>
        </w:tc>
      </w:tr>
      <w:tr w14:paraId="4AF6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27" w:type="pct"/>
            <w:vAlign w:val="center"/>
          </w:tcPr>
          <w:p w14:paraId="3DE1EE09">
            <w:pPr>
              <w:spacing w:line="360" w:lineRule="auto"/>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1.3.1</w:t>
            </w:r>
          </w:p>
        </w:tc>
        <w:tc>
          <w:tcPr>
            <w:tcW w:w="1809" w:type="pct"/>
            <w:vAlign w:val="center"/>
          </w:tcPr>
          <w:p w14:paraId="10DC7959">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发包范围</w:t>
            </w:r>
          </w:p>
        </w:tc>
        <w:tc>
          <w:tcPr>
            <w:tcW w:w="2662" w:type="pct"/>
            <w:vAlign w:val="center"/>
          </w:tcPr>
          <w:p w14:paraId="06C9CDC0">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w:t>
            </w:r>
            <w:r>
              <w:rPr>
                <w:rFonts w:hint="eastAsia" w:ascii="宋体" w:hAnsi="宋体" w:cs="宋体"/>
                <w:color w:val="000000" w:themeColor="text1"/>
                <w:szCs w:val="21"/>
                <w:highlight w:val="none"/>
                <w14:textFill>
                  <w14:solidFill>
                    <w14:schemeClr w14:val="tx1"/>
                  </w14:solidFill>
                </w14:textFill>
              </w:rPr>
              <w:t>发包公告</w:t>
            </w:r>
          </w:p>
        </w:tc>
      </w:tr>
      <w:tr w14:paraId="0C87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27" w:type="pct"/>
            <w:vAlign w:val="center"/>
          </w:tcPr>
          <w:p w14:paraId="4E1673D4">
            <w:pPr>
              <w:spacing w:line="360" w:lineRule="auto"/>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1.3.2</w:t>
            </w:r>
          </w:p>
        </w:tc>
        <w:tc>
          <w:tcPr>
            <w:tcW w:w="1809" w:type="pct"/>
            <w:vAlign w:val="center"/>
          </w:tcPr>
          <w:p w14:paraId="37A27A53">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计划工期</w:t>
            </w:r>
          </w:p>
        </w:tc>
        <w:tc>
          <w:tcPr>
            <w:tcW w:w="2662" w:type="pct"/>
            <w:vAlign w:val="center"/>
          </w:tcPr>
          <w:p w14:paraId="26CD8A6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w:t>
            </w:r>
            <w:r>
              <w:rPr>
                <w:rFonts w:hint="eastAsia" w:ascii="宋体" w:hAnsi="宋体" w:cs="宋体"/>
                <w:color w:val="000000" w:themeColor="text1"/>
                <w:szCs w:val="21"/>
                <w:highlight w:val="none"/>
                <w14:textFill>
                  <w14:solidFill>
                    <w14:schemeClr w14:val="tx1"/>
                  </w14:solidFill>
                </w14:textFill>
              </w:rPr>
              <w:t>发包公告</w:t>
            </w:r>
          </w:p>
        </w:tc>
      </w:tr>
      <w:tr w14:paraId="24BD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27" w:type="pct"/>
            <w:vAlign w:val="center"/>
          </w:tcPr>
          <w:p w14:paraId="46E93552">
            <w:pPr>
              <w:spacing w:line="360" w:lineRule="auto"/>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1.3.3</w:t>
            </w:r>
          </w:p>
        </w:tc>
        <w:tc>
          <w:tcPr>
            <w:tcW w:w="1809" w:type="pct"/>
            <w:vAlign w:val="center"/>
          </w:tcPr>
          <w:p w14:paraId="3E22B5FE">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质量要求</w:t>
            </w:r>
          </w:p>
        </w:tc>
        <w:tc>
          <w:tcPr>
            <w:tcW w:w="2662" w:type="pct"/>
            <w:vAlign w:val="center"/>
          </w:tcPr>
          <w:p w14:paraId="5A68C96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w:t>
            </w:r>
            <w:r>
              <w:rPr>
                <w:rFonts w:hint="eastAsia" w:ascii="宋体" w:hAnsi="宋体" w:cs="宋体"/>
                <w:color w:val="000000" w:themeColor="text1"/>
                <w:szCs w:val="21"/>
                <w:highlight w:val="none"/>
                <w14:textFill>
                  <w14:solidFill>
                    <w14:schemeClr w14:val="tx1"/>
                  </w14:solidFill>
                </w14:textFill>
              </w:rPr>
              <w:t>发包公告</w:t>
            </w:r>
          </w:p>
        </w:tc>
      </w:tr>
      <w:tr w14:paraId="0D885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27" w:type="pct"/>
            <w:vAlign w:val="center"/>
          </w:tcPr>
          <w:p w14:paraId="27E269B3">
            <w:pPr>
              <w:spacing w:line="360" w:lineRule="auto"/>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1.4.1</w:t>
            </w:r>
          </w:p>
        </w:tc>
        <w:tc>
          <w:tcPr>
            <w:tcW w:w="1809" w:type="pct"/>
            <w:vAlign w:val="center"/>
          </w:tcPr>
          <w:p w14:paraId="1B5F2AC7">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投标人资格条件</w:t>
            </w:r>
          </w:p>
        </w:tc>
        <w:tc>
          <w:tcPr>
            <w:tcW w:w="2662" w:type="pct"/>
            <w:vAlign w:val="center"/>
          </w:tcPr>
          <w:p w14:paraId="7B44EA30">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详见发包公告</w:t>
            </w:r>
          </w:p>
        </w:tc>
      </w:tr>
      <w:tr w14:paraId="41507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27" w:type="pct"/>
            <w:vAlign w:val="center"/>
          </w:tcPr>
          <w:p w14:paraId="3F4F5A77">
            <w:pPr>
              <w:spacing w:line="360" w:lineRule="auto"/>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1.4.2</w:t>
            </w:r>
          </w:p>
        </w:tc>
        <w:tc>
          <w:tcPr>
            <w:tcW w:w="1809" w:type="pct"/>
            <w:vAlign w:val="center"/>
          </w:tcPr>
          <w:p w14:paraId="6DC8B2A4">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是否接受联合体响应</w:t>
            </w:r>
          </w:p>
        </w:tc>
        <w:tc>
          <w:tcPr>
            <w:tcW w:w="2662" w:type="pct"/>
          </w:tcPr>
          <w:p w14:paraId="25EADA4B">
            <w:pPr>
              <w:spacing w:line="360" w:lineRule="auto"/>
              <w:rPr>
                <w:rFonts w:ascii="宋体" w:hAnsi="宋体"/>
                <w:color w:val="000000" w:themeColor="text1"/>
                <w:szCs w:val="21"/>
                <w:highlight w:val="none"/>
                <w14:textFill>
                  <w14:solidFill>
                    <w14:schemeClr w14:val="tx1"/>
                  </w14:solidFill>
                </w14:textFill>
              </w:rPr>
            </w:pPr>
            <w:r>
              <w:rPr>
                <w:rFonts w:hint="eastAsia" w:ascii="MS Mincho" w:hAnsi="MS Mincho" w:eastAsia="MS Mincho" w:cs="MS Mincho"/>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 不接受</w:t>
            </w:r>
          </w:p>
          <w:p w14:paraId="50FE9CB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接受，应满足下列要求</w:t>
            </w:r>
          </w:p>
        </w:tc>
      </w:tr>
      <w:tr w14:paraId="641C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527" w:type="pct"/>
            <w:vAlign w:val="center"/>
          </w:tcPr>
          <w:p w14:paraId="5AD8517B">
            <w:pPr>
              <w:spacing w:line="360" w:lineRule="auto"/>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1.5.1</w:t>
            </w:r>
          </w:p>
        </w:tc>
        <w:tc>
          <w:tcPr>
            <w:tcW w:w="1809" w:type="pct"/>
            <w:vAlign w:val="center"/>
          </w:tcPr>
          <w:p w14:paraId="741FF0EF">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踏勘现场</w:t>
            </w:r>
          </w:p>
        </w:tc>
        <w:tc>
          <w:tcPr>
            <w:tcW w:w="2662" w:type="pct"/>
          </w:tcPr>
          <w:p w14:paraId="7776B03C">
            <w:pPr>
              <w:spacing w:line="360" w:lineRule="auto"/>
              <w:rPr>
                <w:rFonts w:ascii="宋体" w:hAnsi="宋体"/>
                <w:color w:val="000000" w:themeColor="text1"/>
                <w:szCs w:val="21"/>
                <w:highlight w:val="none"/>
                <w14:textFill>
                  <w14:solidFill>
                    <w14:schemeClr w14:val="tx1"/>
                  </w14:solidFill>
                </w14:textFill>
              </w:rPr>
            </w:pPr>
            <w:r>
              <w:rPr>
                <w:rFonts w:hint="eastAsia" w:ascii="MS Mincho" w:hAnsi="MS Mincho" w:eastAsia="MS Mincho" w:cs="MS Mincho"/>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  不组织</w:t>
            </w:r>
          </w:p>
          <w:p w14:paraId="1B40ACC5">
            <w:pPr>
              <w:widowControl/>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组织，踏勘时间：</w:t>
            </w:r>
          </w:p>
          <w:p w14:paraId="5C189DF9">
            <w:pPr>
              <w:widowControl/>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踏勘集中地点</w:t>
            </w:r>
          </w:p>
        </w:tc>
      </w:tr>
      <w:tr w14:paraId="37B7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27" w:type="pct"/>
            <w:vAlign w:val="center"/>
          </w:tcPr>
          <w:p w14:paraId="4585CAAE">
            <w:pPr>
              <w:spacing w:line="360" w:lineRule="auto"/>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1.5.2</w:t>
            </w:r>
          </w:p>
        </w:tc>
        <w:tc>
          <w:tcPr>
            <w:tcW w:w="1809" w:type="pct"/>
            <w:vAlign w:val="center"/>
          </w:tcPr>
          <w:p w14:paraId="26661257">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发包预备会</w:t>
            </w:r>
          </w:p>
        </w:tc>
        <w:tc>
          <w:tcPr>
            <w:tcW w:w="2662" w:type="pct"/>
          </w:tcPr>
          <w:p w14:paraId="79F2319C">
            <w:pPr>
              <w:widowControl/>
              <w:jc w:val="left"/>
              <w:rPr>
                <w:rFonts w:ascii="宋体" w:hAnsi="宋体"/>
                <w:color w:val="000000" w:themeColor="text1"/>
                <w:szCs w:val="21"/>
                <w:highlight w:val="none"/>
                <w14:textFill>
                  <w14:solidFill>
                    <w14:schemeClr w14:val="tx1"/>
                  </w14:solidFill>
                </w14:textFill>
              </w:rPr>
            </w:pPr>
            <w:r>
              <w:rPr>
                <w:rFonts w:hint="eastAsia" w:ascii="MS Mincho" w:hAnsi="MS Mincho" w:eastAsia="MS Mincho" w:cs="MS Mincho"/>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不召开</w:t>
            </w:r>
          </w:p>
          <w:p w14:paraId="6E3C2B4F">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召开，召开时间：</w:t>
            </w:r>
          </w:p>
          <w:p w14:paraId="4A46ECED">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召开地点：</w:t>
            </w:r>
          </w:p>
        </w:tc>
      </w:tr>
      <w:tr w14:paraId="17319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27" w:type="pct"/>
            <w:vAlign w:val="center"/>
          </w:tcPr>
          <w:p w14:paraId="7EA8F66E">
            <w:pPr>
              <w:spacing w:line="360" w:lineRule="auto"/>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1.5.3</w:t>
            </w:r>
          </w:p>
        </w:tc>
        <w:tc>
          <w:tcPr>
            <w:tcW w:w="1809" w:type="pct"/>
            <w:vAlign w:val="center"/>
          </w:tcPr>
          <w:p w14:paraId="76F18591">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分包</w:t>
            </w:r>
          </w:p>
        </w:tc>
        <w:tc>
          <w:tcPr>
            <w:tcW w:w="2662" w:type="pct"/>
          </w:tcPr>
          <w:p w14:paraId="51C109DE">
            <w:pPr>
              <w:widowControl/>
              <w:jc w:val="left"/>
              <w:rPr>
                <w:rFonts w:ascii="宋体" w:hAnsi="宋体"/>
                <w:color w:val="000000" w:themeColor="text1"/>
                <w:szCs w:val="21"/>
                <w:highlight w:val="none"/>
                <w14:textFill>
                  <w14:solidFill>
                    <w14:schemeClr w14:val="tx1"/>
                  </w14:solidFill>
                </w14:textFill>
              </w:rPr>
            </w:pPr>
            <w:r>
              <w:rPr>
                <w:rFonts w:hint="eastAsia" w:ascii="MS Mincho" w:hAnsi="MS Mincho" w:eastAsia="MS Mincho" w:cs="MS Mincho"/>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 不允许</w:t>
            </w:r>
          </w:p>
          <w:p w14:paraId="1F79947A">
            <w:pPr>
              <w:widowControl/>
              <w:numPr>
                <w:ilvl w:val="0"/>
                <w:numId w:val="1"/>
              </w:numPr>
              <w:ind w:left="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允许，分包内容要求：</w:t>
            </w:r>
          </w:p>
          <w:p w14:paraId="53D7FA6E">
            <w:pPr>
              <w:widowControl/>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分包金额要求： </w:t>
            </w:r>
          </w:p>
        </w:tc>
      </w:tr>
      <w:tr w14:paraId="2953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527" w:type="pct"/>
            <w:vAlign w:val="center"/>
          </w:tcPr>
          <w:p w14:paraId="3978EA7E">
            <w:pPr>
              <w:spacing w:line="360" w:lineRule="auto"/>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1.5.4</w:t>
            </w:r>
          </w:p>
        </w:tc>
        <w:tc>
          <w:tcPr>
            <w:tcW w:w="1809" w:type="pct"/>
            <w:vAlign w:val="center"/>
          </w:tcPr>
          <w:p w14:paraId="54405BF4">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w:t>
            </w:r>
          </w:p>
        </w:tc>
        <w:tc>
          <w:tcPr>
            <w:tcW w:w="2662" w:type="pct"/>
            <w:vAlign w:val="center"/>
          </w:tcPr>
          <w:p w14:paraId="615822F4">
            <w:pPr>
              <w:widowControl/>
              <w:rPr>
                <w:rFonts w:ascii="宋体" w:hAnsi="宋体"/>
                <w:color w:val="000000" w:themeColor="text1"/>
                <w:szCs w:val="21"/>
                <w:highlight w:val="none"/>
                <w14:textFill>
                  <w14:solidFill>
                    <w14:schemeClr w14:val="tx1"/>
                  </w14:solidFill>
                </w14:textFill>
              </w:rPr>
            </w:pPr>
            <w:r>
              <w:rPr>
                <w:rFonts w:hint="eastAsia" w:ascii="MS Mincho" w:hAnsi="MS Mincho" w:eastAsia="宋体" w:cs="MS Mincho"/>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按</w:t>
            </w:r>
            <w:r>
              <w:rPr>
                <w:rFonts w:hint="eastAsia" w:ascii="宋体" w:hAnsi="宋体"/>
                <w:color w:val="000000" w:themeColor="text1"/>
                <w:szCs w:val="21"/>
                <w:highlight w:val="none"/>
                <w:lang w:val="en-US" w:eastAsia="zh-CN"/>
                <w14:textFill>
                  <w14:solidFill>
                    <w14:schemeClr w14:val="tx1"/>
                  </w14:solidFill>
                </w14:textFill>
              </w:rPr>
              <w:t>中标</w:t>
            </w:r>
            <w:r>
              <w:rPr>
                <w:rFonts w:hint="eastAsia" w:ascii="宋体" w:hAnsi="宋体"/>
                <w:color w:val="000000" w:themeColor="text1"/>
                <w:szCs w:val="21"/>
                <w:highlight w:val="none"/>
                <w14:textFill>
                  <w14:solidFill>
                    <w14:schemeClr w14:val="tx1"/>
                  </w14:solidFill>
                </w14:textFill>
              </w:rPr>
              <w:t>价的</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缴纳，中标单位应在合同签订前将履约保证金汇入发包人指定账户，否则取消中标资格。</w:t>
            </w:r>
          </w:p>
          <w:p w14:paraId="62706AB0">
            <w:pPr>
              <w:widowControl/>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履约保证金的形式：</w:t>
            </w:r>
          </w:p>
          <w:p w14:paraId="5325A864">
            <w:pPr>
              <w:widowControl/>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第一类：</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现金（电汇或转账）</w:t>
            </w:r>
          </w:p>
          <w:p w14:paraId="029C718D">
            <w:pPr>
              <w:widowControl/>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第二类：</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纸质银行保函</w:t>
            </w:r>
          </w:p>
          <w:p w14:paraId="64EB5969">
            <w:pPr>
              <w:widowControl/>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第三类：</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电子保函（银行、保险、担保等）</w:t>
            </w:r>
          </w:p>
          <w:p w14:paraId="4D6D743D">
            <w:pPr>
              <w:widowControl/>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不缴纳</w:t>
            </w:r>
          </w:p>
          <w:p w14:paraId="4A25A40A">
            <w:pPr>
              <w:widowControl/>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若中标单位接到中标通知书7日内未缴纳履约保证金的，发包人有权取消中标人资格。</w:t>
            </w:r>
          </w:p>
          <w:p w14:paraId="03615921">
            <w:pPr>
              <w:widowControl/>
              <w:rPr>
                <w:rFonts w:hint="eastAsia" w:ascii="宋体" w:hAnsi="宋体"/>
                <w:color w:val="000000" w:themeColor="text1"/>
                <w:szCs w:val="21"/>
                <w:highlight w:val="none"/>
                <w14:textFill>
                  <w14:solidFill>
                    <w14:schemeClr w14:val="tx1"/>
                  </w14:solidFill>
                </w14:textFill>
              </w:rPr>
            </w:pPr>
          </w:p>
          <w:p w14:paraId="2B4C3653">
            <w:pPr>
              <w:widowControl/>
              <w:rPr>
                <w:rFonts w:hint="eastAsia" w:ascii="宋体" w:hAnsi="宋体"/>
                <w:color w:val="000000" w:themeColor="text1"/>
                <w:szCs w:val="21"/>
                <w:highlight w:val="none"/>
                <w14:textFill>
                  <w14:solidFill>
                    <w14:schemeClr w14:val="tx1"/>
                  </w14:solidFill>
                </w14:textFill>
              </w:rPr>
            </w:pPr>
          </w:p>
        </w:tc>
      </w:tr>
      <w:tr w14:paraId="4C18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27" w:type="pct"/>
            <w:vAlign w:val="center"/>
          </w:tcPr>
          <w:p w14:paraId="334C2C36">
            <w:pPr>
              <w:spacing w:line="360" w:lineRule="auto"/>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2.2.1</w:t>
            </w:r>
          </w:p>
        </w:tc>
        <w:tc>
          <w:tcPr>
            <w:tcW w:w="1809" w:type="pct"/>
            <w:vAlign w:val="center"/>
          </w:tcPr>
          <w:p w14:paraId="4B153F2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投标提出问题的截止时间</w:t>
            </w:r>
          </w:p>
        </w:tc>
        <w:tc>
          <w:tcPr>
            <w:tcW w:w="2662" w:type="pct"/>
            <w:vAlign w:val="center"/>
          </w:tcPr>
          <w:p w14:paraId="4F7B879D">
            <w:pPr>
              <w:widowControl/>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投标截止时间前2日前提出。投标人同时将疑问电子版发至</w:t>
            </w:r>
            <w:r>
              <w:rPr>
                <w:rFonts w:hint="eastAsia" w:ascii="宋体" w:hAnsi="宋体"/>
                <w:color w:val="000000" w:themeColor="text1"/>
                <w:szCs w:val="21"/>
                <w:highlight w:val="none"/>
                <w:u w:val="single"/>
                <w:lang w:val="en-US" w:eastAsia="zh-CN"/>
                <w14:textFill>
                  <w14:solidFill>
                    <w14:schemeClr w14:val="tx1"/>
                  </w14:solidFill>
                </w14:textFill>
              </w:rPr>
              <w:t>1121990501</w:t>
            </w:r>
            <w:r>
              <w:rPr>
                <w:rFonts w:ascii="宋体" w:hAnsi="宋体"/>
                <w:color w:val="000000" w:themeColor="text1"/>
                <w:szCs w:val="21"/>
                <w:highlight w:val="none"/>
                <w:u w:val="single"/>
                <w14:textFill>
                  <w14:solidFill>
                    <w14:schemeClr w14:val="tx1"/>
                  </w14:solidFill>
                </w14:textFill>
              </w:rPr>
              <w:t>@qq.com</w:t>
            </w:r>
            <w:r>
              <w:rPr>
                <w:rFonts w:hint="eastAsia" w:ascii="宋体" w:hAnsi="宋体"/>
                <w:color w:val="000000" w:themeColor="text1"/>
                <w:szCs w:val="21"/>
                <w:highlight w:val="none"/>
                <w14:textFill>
                  <w14:solidFill>
                    <w14:schemeClr w14:val="tx1"/>
                  </w14:solidFill>
                </w14:textFill>
              </w:rPr>
              <w:t>，并电话</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进行确认。</w:t>
            </w:r>
          </w:p>
        </w:tc>
      </w:tr>
      <w:tr w14:paraId="72DE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27" w:type="pct"/>
            <w:vAlign w:val="center"/>
          </w:tcPr>
          <w:p w14:paraId="486EB054">
            <w:pPr>
              <w:spacing w:line="360" w:lineRule="auto"/>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2.2.2</w:t>
            </w:r>
          </w:p>
        </w:tc>
        <w:tc>
          <w:tcPr>
            <w:tcW w:w="1809" w:type="pct"/>
            <w:vAlign w:val="center"/>
          </w:tcPr>
          <w:p w14:paraId="1C427EBF">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发包文件澄清、修改的发布</w:t>
            </w:r>
          </w:p>
        </w:tc>
        <w:tc>
          <w:tcPr>
            <w:tcW w:w="2662" w:type="pct"/>
          </w:tcPr>
          <w:p w14:paraId="5FCBA1CA">
            <w:pPr>
              <w:widowControl/>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发布网址：</w:t>
            </w:r>
            <w:r>
              <w:rPr>
                <w:rFonts w:hint="eastAsia" w:ascii="宋体" w:hAnsi="宋体" w:cs="宋体"/>
                <w:color w:val="000000" w:themeColor="text1"/>
                <w:kern w:val="0"/>
                <w:sz w:val="23"/>
                <w:szCs w:val="23"/>
                <w:highlight w:val="none"/>
                <w14:textFill>
                  <w14:solidFill>
                    <w14:schemeClr w14:val="tx1"/>
                  </w14:solidFill>
                </w14:textFill>
              </w:rPr>
              <w:t>宣城市公共资源交易有限公司网（</w:t>
            </w:r>
            <w:r>
              <w:rPr>
                <w:rFonts w:ascii="宋体" w:hAnsi="宋体" w:cs="宋体"/>
                <w:color w:val="000000" w:themeColor="text1"/>
                <w:kern w:val="0"/>
                <w:sz w:val="23"/>
                <w:szCs w:val="23"/>
                <w:highlight w:val="none"/>
                <w14:textFill>
                  <w14:solidFill>
                    <w14:schemeClr w14:val="tx1"/>
                  </w14:solidFill>
                </w14:textFill>
              </w:rPr>
              <w:t>http://www.xcsggzijygs.com:8080/</w:t>
            </w:r>
            <w:r>
              <w:rPr>
                <w:rFonts w:hint="eastAsia" w:ascii="宋体" w:hAnsi="宋体" w:cs="宋体"/>
                <w:color w:val="000000" w:themeColor="text1"/>
                <w:kern w:val="0"/>
                <w:sz w:val="23"/>
                <w:szCs w:val="23"/>
                <w:highlight w:val="none"/>
                <w14:textFill>
                  <w14:solidFill>
                    <w14:schemeClr w14:val="tx1"/>
                  </w14:solidFill>
                </w14:textFill>
              </w:rPr>
              <w:t>）</w:t>
            </w:r>
          </w:p>
        </w:tc>
      </w:tr>
      <w:tr w14:paraId="1264C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527" w:type="pct"/>
            <w:vAlign w:val="center"/>
          </w:tcPr>
          <w:p w14:paraId="3429349A">
            <w:pPr>
              <w:spacing w:line="360" w:lineRule="auto"/>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3.1.1</w:t>
            </w:r>
          </w:p>
        </w:tc>
        <w:tc>
          <w:tcPr>
            <w:tcW w:w="1809" w:type="pct"/>
            <w:vAlign w:val="center"/>
          </w:tcPr>
          <w:p w14:paraId="52DF22AF">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投标文件的构成  </w:t>
            </w:r>
          </w:p>
        </w:tc>
        <w:tc>
          <w:tcPr>
            <w:tcW w:w="2662" w:type="pct"/>
          </w:tcPr>
          <w:p w14:paraId="3F7D5689">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投标文件应包括下列内容</w:t>
            </w:r>
          </w:p>
          <w:p w14:paraId="69D4B1D9">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1、投标文件封面；</w:t>
            </w:r>
          </w:p>
          <w:p w14:paraId="1EAA7A93">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2、投标文件目录（自编目录）；</w:t>
            </w:r>
          </w:p>
          <w:p w14:paraId="07C43B08">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3、投标函；</w:t>
            </w:r>
          </w:p>
          <w:p w14:paraId="63BD74AA">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4、法人代表资格证明和法人授权书；</w:t>
            </w:r>
          </w:p>
          <w:p w14:paraId="09C8AC22">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5、资格审查材料；（营业执照等相关材料）</w:t>
            </w:r>
          </w:p>
          <w:p w14:paraId="3C0A9943">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6、投标文件要求投标人提交的其他投标资料。 </w:t>
            </w:r>
          </w:p>
        </w:tc>
      </w:tr>
      <w:tr w14:paraId="70B4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27" w:type="pct"/>
            <w:vAlign w:val="center"/>
          </w:tcPr>
          <w:p w14:paraId="422CA404">
            <w:pPr>
              <w:spacing w:line="360" w:lineRule="auto"/>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3.2.1</w:t>
            </w:r>
          </w:p>
        </w:tc>
        <w:tc>
          <w:tcPr>
            <w:tcW w:w="1809" w:type="pct"/>
            <w:vAlign w:val="center"/>
          </w:tcPr>
          <w:p w14:paraId="5A58E486">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投标有效期</w:t>
            </w:r>
          </w:p>
        </w:tc>
        <w:tc>
          <w:tcPr>
            <w:tcW w:w="2662" w:type="pct"/>
            <w:vAlign w:val="center"/>
          </w:tcPr>
          <w:p w14:paraId="6A98387F">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60日历天</w:t>
            </w:r>
          </w:p>
        </w:tc>
      </w:tr>
      <w:tr w14:paraId="73F6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27" w:type="pct"/>
            <w:vAlign w:val="center"/>
          </w:tcPr>
          <w:p w14:paraId="0D79C1A0">
            <w:pPr>
              <w:spacing w:line="360" w:lineRule="auto"/>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3.4.1</w:t>
            </w:r>
          </w:p>
        </w:tc>
        <w:tc>
          <w:tcPr>
            <w:tcW w:w="1809" w:type="pct"/>
            <w:vAlign w:val="center"/>
          </w:tcPr>
          <w:p w14:paraId="2ADB8A70">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是否允许递交备选投标方案</w:t>
            </w:r>
          </w:p>
        </w:tc>
        <w:tc>
          <w:tcPr>
            <w:tcW w:w="2662" w:type="pct"/>
            <w:vAlign w:val="center"/>
          </w:tcPr>
          <w:p w14:paraId="227E4179">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不允许</w:t>
            </w:r>
          </w:p>
          <w:p w14:paraId="46F7453D">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允许</w:t>
            </w:r>
          </w:p>
        </w:tc>
      </w:tr>
      <w:tr w14:paraId="32D97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27" w:type="pct"/>
            <w:vAlign w:val="center"/>
          </w:tcPr>
          <w:p w14:paraId="16213C2D">
            <w:pPr>
              <w:spacing w:line="360" w:lineRule="auto"/>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4.2.1</w:t>
            </w:r>
          </w:p>
        </w:tc>
        <w:tc>
          <w:tcPr>
            <w:tcW w:w="1809" w:type="pct"/>
            <w:vAlign w:val="center"/>
          </w:tcPr>
          <w:p w14:paraId="4196CA44">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投标截止时间</w:t>
            </w:r>
          </w:p>
        </w:tc>
        <w:tc>
          <w:tcPr>
            <w:tcW w:w="2662" w:type="pct"/>
            <w:vAlign w:val="center"/>
          </w:tcPr>
          <w:p w14:paraId="6805BBA1">
            <w:pPr>
              <w:jc w:val="lef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详见发包公告</w:t>
            </w:r>
          </w:p>
        </w:tc>
      </w:tr>
      <w:tr w14:paraId="6968F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27" w:type="pct"/>
            <w:vAlign w:val="center"/>
          </w:tcPr>
          <w:p w14:paraId="42AC9577">
            <w:pPr>
              <w:spacing w:line="360" w:lineRule="auto"/>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4.2.2</w:t>
            </w:r>
          </w:p>
        </w:tc>
        <w:tc>
          <w:tcPr>
            <w:tcW w:w="1809" w:type="pct"/>
            <w:vAlign w:val="center"/>
          </w:tcPr>
          <w:p w14:paraId="66B1B29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递交投标文件地点</w:t>
            </w:r>
          </w:p>
        </w:tc>
        <w:tc>
          <w:tcPr>
            <w:tcW w:w="2662" w:type="pct"/>
            <w:vAlign w:val="center"/>
          </w:tcPr>
          <w:p w14:paraId="3D2E3AB1">
            <w:pPr>
              <w:jc w:val="lef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详见发包公告</w:t>
            </w:r>
          </w:p>
        </w:tc>
      </w:tr>
      <w:tr w14:paraId="502B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27" w:type="pct"/>
            <w:vAlign w:val="center"/>
          </w:tcPr>
          <w:p w14:paraId="47185469">
            <w:pPr>
              <w:spacing w:line="360" w:lineRule="auto"/>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4.2.3</w:t>
            </w:r>
          </w:p>
        </w:tc>
        <w:tc>
          <w:tcPr>
            <w:tcW w:w="1809" w:type="pct"/>
            <w:vAlign w:val="center"/>
          </w:tcPr>
          <w:p w14:paraId="0F51C243">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投标文件是否退还</w:t>
            </w:r>
          </w:p>
        </w:tc>
        <w:tc>
          <w:tcPr>
            <w:tcW w:w="2662" w:type="pct"/>
            <w:vAlign w:val="center"/>
          </w:tcPr>
          <w:p w14:paraId="6A05E6DE">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不退还</w:t>
            </w:r>
          </w:p>
        </w:tc>
      </w:tr>
      <w:tr w14:paraId="0347A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527" w:type="pct"/>
            <w:vAlign w:val="center"/>
          </w:tcPr>
          <w:p w14:paraId="220BC82F">
            <w:pPr>
              <w:spacing w:line="360" w:lineRule="auto"/>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5.1</w:t>
            </w:r>
          </w:p>
        </w:tc>
        <w:tc>
          <w:tcPr>
            <w:tcW w:w="1809" w:type="pct"/>
            <w:vAlign w:val="center"/>
          </w:tcPr>
          <w:p w14:paraId="4EC02D4F">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开标时间和地点</w:t>
            </w:r>
          </w:p>
        </w:tc>
        <w:tc>
          <w:tcPr>
            <w:tcW w:w="2662" w:type="pct"/>
            <w:vAlign w:val="center"/>
          </w:tcPr>
          <w:p w14:paraId="3395D359">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w:t>
            </w:r>
            <w:r>
              <w:rPr>
                <w:rFonts w:hint="eastAsia" w:ascii="宋体" w:hAnsi="宋体" w:cs="宋体"/>
                <w:color w:val="000000" w:themeColor="text1"/>
                <w:szCs w:val="21"/>
                <w:highlight w:val="none"/>
                <w14:textFill>
                  <w14:solidFill>
                    <w14:schemeClr w14:val="tx1"/>
                  </w14:solidFill>
                </w14:textFill>
              </w:rPr>
              <w:t>发包公告</w:t>
            </w:r>
          </w:p>
        </w:tc>
      </w:tr>
      <w:tr w14:paraId="368F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27" w:type="pct"/>
            <w:vAlign w:val="center"/>
          </w:tcPr>
          <w:p w14:paraId="582A9BCF">
            <w:pPr>
              <w:spacing w:line="360" w:lineRule="auto"/>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6.1</w:t>
            </w:r>
          </w:p>
        </w:tc>
        <w:tc>
          <w:tcPr>
            <w:tcW w:w="1809" w:type="pct"/>
            <w:vAlign w:val="center"/>
          </w:tcPr>
          <w:p w14:paraId="7063D3C1">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中标公示地点(或网址)</w:t>
            </w:r>
          </w:p>
        </w:tc>
        <w:tc>
          <w:tcPr>
            <w:tcW w:w="2662" w:type="pct"/>
            <w:vAlign w:val="center"/>
          </w:tcPr>
          <w:p w14:paraId="3DDAEE37">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宣城市公共资源交易有限公司官网（</w:t>
            </w:r>
            <w:r>
              <w:rPr>
                <w:rFonts w:ascii="宋体" w:hAnsi="宋体"/>
                <w:color w:val="000000" w:themeColor="text1"/>
                <w:szCs w:val="21"/>
                <w:highlight w:val="none"/>
                <w14:textFill>
                  <w14:solidFill>
                    <w14:schemeClr w14:val="tx1"/>
                  </w14:solidFill>
                </w14:textFill>
              </w:rPr>
              <w:t>http://www.xcsggzijygs.com:8080/</w:t>
            </w:r>
            <w:r>
              <w:rPr>
                <w:rFonts w:hint="eastAsia" w:ascii="宋体" w:hAnsi="宋体"/>
                <w:color w:val="000000" w:themeColor="text1"/>
                <w:szCs w:val="21"/>
                <w:highlight w:val="none"/>
                <w14:textFill>
                  <w14:solidFill>
                    <w14:schemeClr w14:val="tx1"/>
                  </w14:solidFill>
                </w14:textFill>
              </w:rPr>
              <w:t>）</w:t>
            </w:r>
          </w:p>
        </w:tc>
      </w:tr>
      <w:tr w14:paraId="62DF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27" w:type="pct"/>
            <w:vAlign w:val="center"/>
          </w:tcPr>
          <w:p w14:paraId="389FAF28">
            <w:pPr>
              <w:spacing w:line="360" w:lineRule="auto"/>
              <w:rPr>
                <w:rFonts w:ascii="宋体" w:hAnsi="宋体"/>
                <w:color w:val="000000" w:themeColor="text1"/>
                <w:sz w:val="18"/>
                <w:szCs w:val="18"/>
                <w:highlight w:val="none"/>
                <w14:textFill>
                  <w14:solidFill>
                    <w14:schemeClr w14:val="tx1"/>
                  </w14:solidFill>
                </w14:textFill>
              </w:rPr>
            </w:pPr>
          </w:p>
        </w:tc>
        <w:tc>
          <w:tcPr>
            <w:tcW w:w="4472" w:type="pct"/>
            <w:gridSpan w:val="2"/>
            <w:vAlign w:val="center"/>
          </w:tcPr>
          <w:p w14:paraId="6EEACC4F">
            <w:pPr>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需补充的其他内</w:t>
            </w:r>
            <w:r>
              <w:rPr>
                <w:rFonts w:hint="eastAsia" w:ascii="宋体" w:hAnsi="宋体"/>
                <w:color w:val="000000" w:themeColor="text1"/>
                <w:sz w:val="18"/>
                <w:szCs w:val="18"/>
                <w:highlight w:val="none"/>
                <w14:textFill>
                  <w14:solidFill>
                    <w14:schemeClr w14:val="tx1"/>
                  </w14:solidFill>
                </w14:textFill>
              </w:rPr>
              <w:t>容</w:t>
            </w:r>
          </w:p>
        </w:tc>
      </w:tr>
      <w:tr w14:paraId="27D12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exact"/>
          <w:jc w:val="center"/>
        </w:trPr>
        <w:tc>
          <w:tcPr>
            <w:tcW w:w="527" w:type="pct"/>
            <w:vAlign w:val="center"/>
          </w:tcPr>
          <w:p w14:paraId="5AEA05E8">
            <w:pPr>
              <w:spacing w:line="360" w:lineRule="auto"/>
              <w:rPr>
                <w:rFonts w:ascii="宋体" w:hAnsi="宋体"/>
                <w:color w:val="000000" w:themeColor="text1"/>
                <w:sz w:val="23"/>
                <w:szCs w:val="23"/>
                <w:highlight w:val="none"/>
                <w14:textFill>
                  <w14:solidFill>
                    <w14:schemeClr w14:val="tx1"/>
                  </w14:solidFill>
                </w14:textFill>
              </w:rPr>
            </w:pPr>
            <w:r>
              <w:rPr>
                <w:rFonts w:hint="eastAsia" w:ascii="宋体" w:hAnsi="宋体"/>
                <w:color w:val="000000" w:themeColor="text1"/>
                <w:sz w:val="23"/>
                <w:szCs w:val="23"/>
                <w:highlight w:val="none"/>
                <w14:textFill>
                  <w14:solidFill>
                    <w14:schemeClr w14:val="tx1"/>
                  </w14:solidFill>
                </w14:textFill>
              </w:rPr>
              <w:t>代理服务费</w:t>
            </w:r>
          </w:p>
        </w:tc>
        <w:tc>
          <w:tcPr>
            <w:tcW w:w="4472" w:type="pct"/>
            <w:gridSpan w:val="2"/>
            <w:vAlign w:val="center"/>
          </w:tcPr>
          <w:p w14:paraId="102B2114">
            <w:pPr>
              <w:spacing w:line="360" w:lineRule="auto"/>
              <w:rPr>
                <w:rFonts w:ascii="宋体" w:hAnsi="宋体"/>
                <w:b/>
                <w:color w:val="000000" w:themeColor="text1"/>
                <w:sz w:val="23"/>
                <w:szCs w:val="23"/>
                <w:highlight w:val="none"/>
                <w14:textFill>
                  <w14:solidFill>
                    <w14:schemeClr w14:val="tx1"/>
                  </w14:solidFill>
                </w14:textFill>
              </w:rPr>
            </w:pPr>
            <w:r>
              <w:rPr>
                <w:rFonts w:hint="eastAsia" w:ascii="宋体" w:hAnsi="宋体"/>
                <w:b/>
                <w:color w:val="000000" w:themeColor="text1"/>
                <w:sz w:val="23"/>
                <w:szCs w:val="23"/>
                <w:highlight w:val="none"/>
                <w14:textFill>
                  <w14:solidFill>
                    <w14:schemeClr w14:val="tx1"/>
                  </w14:solidFill>
                </w14:textFill>
              </w:rPr>
              <w:t>本项目代理服务费：</w:t>
            </w:r>
            <w:r>
              <w:rPr>
                <w:rFonts w:hint="eastAsia" w:ascii="宋体" w:hAnsi="宋体"/>
                <w:bCs/>
                <w:color w:val="000000" w:themeColor="text1"/>
                <w:sz w:val="23"/>
                <w:szCs w:val="23"/>
                <w:highlight w:val="none"/>
                <w14:textFill>
                  <w14:solidFill>
                    <w14:schemeClr w14:val="tx1"/>
                  </w14:solidFill>
                </w14:textFill>
              </w:rPr>
              <w:t>中标人在领取中标通知书前应向</w:t>
            </w:r>
            <w:r>
              <w:rPr>
                <w:rFonts w:hint="eastAsia" w:ascii="宋体" w:hAnsi="宋体"/>
                <w:bCs/>
                <w:color w:val="000000" w:themeColor="text1"/>
                <w:sz w:val="23"/>
                <w:szCs w:val="23"/>
                <w:highlight w:val="none"/>
                <w:lang w:eastAsia="zh-CN"/>
                <w14:textFill>
                  <w14:solidFill>
                    <w14:schemeClr w14:val="tx1"/>
                  </w14:solidFill>
                </w14:textFill>
              </w:rPr>
              <w:t>发包</w:t>
            </w:r>
            <w:r>
              <w:rPr>
                <w:rFonts w:hint="eastAsia" w:ascii="宋体" w:hAnsi="宋体"/>
                <w:bCs/>
                <w:color w:val="000000" w:themeColor="text1"/>
                <w:sz w:val="23"/>
                <w:szCs w:val="23"/>
                <w:highlight w:val="none"/>
                <w14:textFill>
                  <w14:solidFill>
                    <w14:schemeClr w14:val="tx1"/>
                  </w14:solidFill>
                </w14:textFill>
              </w:rPr>
              <w:t>代理机构缴纳</w:t>
            </w:r>
            <w:r>
              <w:rPr>
                <w:rFonts w:hint="eastAsia" w:ascii="宋体" w:hAnsi="宋体"/>
                <w:bCs/>
                <w:color w:val="000000" w:themeColor="text1"/>
                <w:sz w:val="23"/>
                <w:szCs w:val="23"/>
                <w:highlight w:val="none"/>
                <w:lang w:eastAsia="zh-CN"/>
                <w14:textFill>
                  <w14:solidFill>
                    <w14:schemeClr w14:val="tx1"/>
                  </w14:solidFill>
                </w14:textFill>
              </w:rPr>
              <w:t>发包</w:t>
            </w:r>
            <w:r>
              <w:rPr>
                <w:rFonts w:hint="eastAsia" w:ascii="宋体" w:hAnsi="宋体"/>
                <w:bCs/>
                <w:color w:val="000000" w:themeColor="text1"/>
                <w:sz w:val="23"/>
                <w:szCs w:val="23"/>
                <w:highlight w:val="none"/>
                <w14:textFill>
                  <w14:solidFill>
                    <w14:schemeClr w14:val="tx1"/>
                  </w14:solidFill>
                </w14:textFill>
              </w:rPr>
              <w:t>代理服务费（</w:t>
            </w:r>
            <w:r>
              <w:rPr>
                <w:rFonts w:hint="eastAsia" w:ascii="宋体" w:hAnsi="宋体"/>
                <w:bCs/>
                <w:color w:val="000000" w:themeColor="text1"/>
                <w:sz w:val="23"/>
                <w:szCs w:val="23"/>
                <w:highlight w:val="none"/>
                <w:lang w:eastAsia="zh-CN"/>
                <w14:textFill>
                  <w14:solidFill>
                    <w14:schemeClr w14:val="tx1"/>
                  </w14:solidFill>
                </w14:textFill>
              </w:rPr>
              <w:t>根据大合同约定</w:t>
            </w:r>
            <w:r>
              <w:rPr>
                <w:rFonts w:hint="eastAsia" w:ascii="宋体" w:hAnsi="宋体"/>
                <w:bCs/>
                <w:color w:val="000000" w:themeColor="text1"/>
                <w:sz w:val="23"/>
                <w:szCs w:val="23"/>
                <w:highlight w:val="none"/>
                <w14:textFill>
                  <w14:solidFill>
                    <w14:schemeClr w14:val="tx1"/>
                  </w14:solidFill>
                </w14:textFill>
              </w:rPr>
              <w:t>为</w:t>
            </w:r>
            <w:r>
              <w:rPr>
                <w:rFonts w:hint="eastAsia" w:ascii="宋体" w:hAnsi="宋体"/>
                <w:bCs/>
                <w:color w:val="000000" w:themeColor="text1"/>
                <w:sz w:val="23"/>
                <w:szCs w:val="23"/>
                <w:highlight w:val="none"/>
                <w:lang w:val="en-US" w:eastAsia="zh-CN"/>
                <w14:textFill>
                  <w14:solidFill>
                    <w14:schemeClr w14:val="tx1"/>
                  </w14:solidFill>
                </w14:textFill>
              </w:rPr>
              <w:t xml:space="preserve">3000 </w:t>
            </w:r>
            <w:r>
              <w:rPr>
                <w:rFonts w:hint="eastAsia" w:ascii="宋体" w:hAnsi="宋体"/>
                <w:bCs/>
                <w:color w:val="000000" w:themeColor="text1"/>
                <w:sz w:val="23"/>
                <w:szCs w:val="23"/>
                <w:highlight w:val="none"/>
                <w14:textFill>
                  <w14:solidFill>
                    <w14:schemeClr w14:val="tx1"/>
                  </w14:solidFill>
                </w14:textFill>
              </w:rPr>
              <w:t>元），账号如下：</w:t>
            </w:r>
          </w:p>
          <w:p w14:paraId="4A5ED230">
            <w:pPr>
              <w:spacing w:line="360" w:lineRule="auto"/>
              <w:rPr>
                <w:rFonts w:ascii="宋体" w:hAnsi="宋体"/>
                <w:b/>
                <w:color w:val="000000" w:themeColor="text1"/>
                <w:sz w:val="23"/>
                <w:szCs w:val="23"/>
                <w:highlight w:val="none"/>
                <w14:textFill>
                  <w14:solidFill>
                    <w14:schemeClr w14:val="tx1"/>
                  </w14:solidFill>
                </w14:textFill>
              </w:rPr>
            </w:pPr>
            <w:r>
              <w:rPr>
                <w:rFonts w:hint="eastAsia" w:ascii="宋体" w:hAnsi="宋体"/>
                <w:b/>
                <w:color w:val="000000" w:themeColor="text1"/>
                <w:sz w:val="23"/>
                <w:szCs w:val="23"/>
                <w:highlight w:val="none"/>
                <w14:textFill>
                  <w14:solidFill>
                    <w14:schemeClr w14:val="tx1"/>
                  </w14:solidFill>
                </w14:textFill>
              </w:rPr>
              <w:t>名  称：宣城市公共资源交易有限公司</w:t>
            </w:r>
          </w:p>
          <w:p w14:paraId="01EE8C5E">
            <w:pPr>
              <w:spacing w:line="360" w:lineRule="auto"/>
              <w:rPr>
                <w:rFonts w:ascii="宋体" w:hAnsi="宋体"/>
                <w:b/>
                <w:color w:val="000000" w:themeColor="text1"/>
                <w:sz w:val="23"/>
                <w:szCs w:val="23"/>
                <w:highlight w:val="none"/>
                <w14:textFill>
                  <w14:solidFill>
                    <w14:schemeClr w14:val="tx1"/>
                  </w14:solidFill>
                </w14:textFill>
              </w:rPr>
            </w:pPr>
            <w:r>
              <w:rPr>
                <w:rFonts w:hint="eastAsia" w:ascii="宋体" w:hAnsi="宋体"/>
                <w:b/>
                <w:color w:val="000000" w:themeColor="text1"/>
                <w:sz w:val="23"/>
                <w:szCs w:val="23"/>
                <w:highlight w:val="none"/>
                <w14:textFill>
                  <w14:solidFill>
                    <w14:schemeClr w14:val="tx1"/>
                  </w14:solidFill>
                </w14:textFill>
              </w:rPr>
              <w:t>开户行：中国建设银行宣城状元路支行</w:t>
            </w:r>
          </w:p>
          <w:p w14:paraId="69B937E8">
            <w:pPr>
              <w:spacing w:line="360" w:lineRule="auto"/>
              <w:rPr>
                <w:rFonts w:hint="eastAsia" w:ascii="宋体" w:hAnsi="宋体" w:eastAsia="宋体"/>
                <w:b/>
                <w:color w:val="000000" w:themeColor="text1"/>
                <w:sz w:val="23"/>
                <w:szCs w:val="23"/>
                <w:highlight w:val="none"/>
                <w:lang w:eastAsia="zh-CN"/>
                <w14:textFill>
                  <w14:solidFill>
                    <w14:schemeClr w14:val="tx1"/>
                  </w14:solidFill>
                </w14:textFill>
              </w:rPr>
            </w:pPr>
            <w:r>
              <w:rPr>
                <w:rFonts w:hint="eastAsia" w:ascii="宋体" w:hAnsi="宋体"/>
                <w:b/>
                <w:color w:val="000000" w:themeColor="text1"/>
                <w:sz w:val="23"/>
                <w:szCs w:val="23"/>
                <w:highlight w:val="none"/>
                <w14:textFill>
                  <w14:solidFill>
                    <w14:schemeClr w14:val="tx1"/>
                  </w14:solidFill>
                </w14:textFill>
              </w:rPr>
              <w:t>账  号：34050175860800000600</w:t>
            </w:r>
          </w:p>
        </w:tc>
      </w:tr>
      <w:tr w14:paraId="4BF9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exact"/>
          <w:jc w:val="center"/>
        </w:trPr>
        <w:tc>
          <w:tcPr>
            <w:tcW w:w="527" w:type="pct"/>
            <w:vAlign w:val="center"/>
          </w:tcPr>
          <w:p w14:paraId="3E6888CD">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bCs/>
                <w:color w:val="000000" w:themeColor="text1"/>
                <w:sz w:val="23"/>
                <w:szCs w:val="23"/>
                <w:highlight w:val="none"/>
                <w14:textFill>
                  <w14:solidFill>
                    <w14:schemeClr w14:val="tx1"/>
                  </w14:solidFill>
                </w14:textFill>
              </w:rPr>
            </w:pPr>
            <w:r>
              <w:rPr>
                <w:rFonts w:hint="eastAsia" w:ascii="宋体" w:hAnsi="宋体"/>
                <w:bCs/>
                <w:color w:val="000000" w:themeColor="text1"/>
                <w:sz w:val="23"/>
                <w:szCs w:val="23"/>
                <w:highlight w:val="none"/>
                <w14:textFill>
                  <w14:solidFill>
                    <w14:schemeClr w14:val="tx1"/>
                  </w14:solidFill>
                </w14:textFill>
              </w:rPr>
              <w:t>付款方式</w:t>
            </w:r>
          </w:p>
        </w:tc>
        <w:tc>
          <w:tcPr>
            <w:tcW w:w="4472" w:type="pct"/>
            <w:gridSpan w:val="2"/>
            <w:vAlign w:val="center"/>
          </w:tcPr>
          <w:p w14:paraId="0C1ED6D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Times New Roman"/>
                <w:bCs/>
                <w:snapToGrid w:val="0"/>
                <w:color w:val="000000" w:themeColor="text1"/>
                <w:kern w:val="2"/>
                <w:sz w:val="23"/>
                <w:szCs w:val="23"/>
                <w:highlight w:val="none"/>
                <w:lang w:val="en-US" w:eastAsia="zh-CN" w:bidi="ar-SA"/>
                <w14:textFill>
                  <w14:solidFill>
                    <w14:schemeClr w14:val="tx1"/>
                  </w14:solidFill>
                </w14:textFill>
              </w:rPr>
            </w:pPr>
            <w:r>
              <w:rPr>
                <w:rFonts w:hint="eastAsia" w:ascii="宋体" w:hAnsi="宋体" w:eastAsia="宋体" w:cs="Times New Roman"/>
                <w:bCs/>
                <w:snapToGrid w:val="0"/>
                <w:color w:val="000000" w:themeColor="text1"/>
                <w:kern w:val="2"/>
                <w:sz w:val="23"/>
                <w:szCs w:val="23"/>
                <w:highlight w:val="none"/>
                <w:lang w:val="en-US" w:eastAsia="zh-CN" w:bidi="ar-SA"/>
                <w14:textFill>
                  <w14:solidFill>
                    <w14:schemeClr w14:val="tx1"/>
                  </w14:solidFill>
                </w14:textFill>
              </w:rPr>
              <w:t>支付方式：根据甲方提供清单需求，乙方将合格产品送至工地后，一周内付合格产品价款的60%，工程整体完工后支付至实际供货价款的100%。。</w:t>
            </w:r>
          </w:p>
        </w:tc>
      </w:tr>
      <w:tr w14:paraId="0602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3" w:hRule="exact"/>
          <w:jc w:val="center"/>
        </w:trPr>
        <w:tc>
          <w:tcPr>
            <w:tcW w:w="527" w:type="pct"/>
            <w:vAlign w:val="center"/>
          </w:tcPr>
          <w:p w14:paraId="5E37C1EE">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color w:val="000000" w:themeColor="text1"/>
                <w:sz w:val="23"/>
                <w:szCs w:val="23"/>
                <w:highlight w:val="none"/>
                <w14:textFill>
                  <w14:solidFill>
                    <w14:schemeClr w14:val="tx1"/>
                  </w14:solidFill>
                </w14:textFill>
              </w:rPr>
            </w:pPr>
            <w:r>
              <w:rPr>
                <w:rFonts w:hint="eastAsia" w:ascii="宋体" w:hAnsi="宋体"/>
                <w:color w:val="000000" w:themeColor="text1"/>
                <w:sz w:val="23"/>
                <w:szCs w:val="23"/>
                <w:highlight w:val="none"/>
                <w14:textFill>
                  <w14:solidFill>
                    <w14:schemeClr w14:val="tx1"/>
                  </w14:solidFill>
                </w14:textFill>
              </w:rPr>
              <w:t>新增1</w:t>
            </w:r>
          </w:p>
        </w:tc>
        <w:tc>
          <w:tcPr>
            <w:tcW w:w="4472" w:type="pct"/>
            <w:gridSpan w:val="2"/>
            <w:vAlign w:val="center"/>
          </w:tcPr>
          <w:p w14:paraId="4F6762E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Times New Roman"/>
                <w:bCs/>
                <w:snapToGrid w:val="0"/>
                <w:color w:val="000000" w:themeColor="text1"/>
                <w:kern w:val="2"/>
                <w:sz w:val="23"/>
                <w:szCs w:val="23"/>
                <w:highlight w:val="none"/>
                <w:lang w:val="en-US" w:eastAsia="zh-CN" w:bidi="ar-SA"/>
                <w14:textFill>
                  <w14:solidFill>
                    <w14:schemeClr w14:val="tx1"/>
                  </w14:solidFill>
                </w14:textFill>
              </w:rPr>
            </w:pPr>
            <w:r>
              <w:rPr>
                <w:rFonts w:hint="eastAsia" w:ascii="宋体" w:hAnsi="宋体" w:eastAsia="宋体" w:cs="Times New Roman"/>
                <w:bCs/>
                <w:snapToGrid w:val="0"/>
                <w:color w:val="000000" w:themeColor="text1"/>
                <w:kern w:val="2"/>
                <w:sz w:val="23"/>
                <w:szCs w:val="23"/>
                <w:highlight w:val="none"/>
                <w:lang w:val="en-US" w:eastAsia="zh-CN" w:bidi="ar-SA"/>
                <w14:textFill>
                  <w14:solidFill>
                    <w14:schemeClr w14:val="tx1"/>
                  </w14:solidFill>
                </w14:textFill>
              </w:rPr>
              <w:t>即日起，电子发票无需线上申请，在项目开标后5到7个工作日由宣城市公共资源交易有限公司开具，如有疑问可拨打电话0563-3013177。</w:t>
            </w:r>
          </w:p>
          <w:p w14:paraId="5ECB549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Times New Roman"/>
                <w:bCs/>
                <w:snapToGrid w:val="0"/>
                <w:color w:val="000000" w:themeColor="text1"/>
                <w:kern w:val="2"/>
                <w:sz w:val="23"/>
                <w:szCs w:val="23"/>
                <w:highlight w:val="none"/>
                <w:lang w:val="en-US" w:eastAsia="zh-CN" w:bidi="ar-SA"/>
                <w14:textFill>
                  <w14:solidFill>
                    <w14:schemeClr w14:val="tx1"/>
                  </w14:solidFill>
                </w14:textFill>
              </w:rPr>
            </w:pPr>
            <w:r>
              <w:rPr>
                <w:rFonts w:hint="eastAsia" w:ascii="宋体" w:hAnsi="宋体" w:eastAsia="宋体" w:cs="Times New Roman"/>
                <w:bCs/>
                <w:snapToGrid w:val="0"/>
                <w:color w:val="000000" w:themeColor="text1"/>
                <w:kern w:val="2"/>
                <w:sz w:val="23"/>
                <w:szCs w:val="23"/>
                <w:highlight w:val="none"/>
                <w:lang w:val="en-US" w:eastAsia="zh-CN" w:bidi="ar-SA"/>
                <w14:textFill>
                  <w14:solidFill>
                    <w14:schemeClr w14:val="tx1"/>
                  </w14:solidFill>
                </w14:textFill>
              </w:rPr>
              <w:t>技术支持等具体事项，请拨打新点咨询热线：4009280095转5。</w:t>
            </w:r>
          </w:p>
        </w:tc>
      </w:tr>
      <w:tr w14:paraId="1435E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9" w:hRule="exact"/>
          <w:jc w:val="center"/>
        </w:trPr>
        <w:tc>
          <w:tcPr>
            <w:tcW w:w="527" w:type="pct"/>
            <w:shd w:val="clear" w:color="auto" w:fill="auto"/>
            <w:vAlign w:val="center"/>
          </w:tcPr>
          <w:p w14:paraId="2900EC1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kern w:val="2"/>
                <w:sz w:val="23"/>
                <w:szCs w:val="23"/>
                <w:highlight w:val="none"/>
                <w:lang w:val="en-US" w:eastAsia="zh-CN" w:bidi="ar-SA"/>
                <w14:textFill>
                  <w14:solidFill>
                    <w14:schemeClr w14:val="tx1"/>
                  </w14:solidFill>
                </w14:textFill>
              </w:rPr>
            </w:pPr>
            <w:r>
              <w:rPr>
                <w:rFonts w:hint="eastAsia" w:ascii="宋体" w:hAnsi="宋体"/>
                <w:color w:val="000000" w:themeColor="text1"/>
                <w:sz w:val="23"/>
                <w:szCs w:val="23"/>
                <w:highlight w:val="none"/>
                <w14:textFill>
                  <w14:solidFill>
                    <w14:schemeClr w14:val="tx1"/>
                  </w14:solidFill>
                </w14:textFill>
              </w:rPr>
              <w:t>新增</w:t>
            </w:r>
            <w:r>
              <w:rPr>
                <w:rFonts w:hint="eastAsia" w:ascii="宋体" w:hAnsi="宋体"/>
                <w:color w:val="000000" w:themeColor="text1"/>
                <w:sz w:val="23"/>
                <w:szCs w:val="23"/>
                <w:highlight w:val="none"/>
                <w:lang w:val="en-US" w:eastAsia="zh-CN"/>
                <w14:textFill>
                  <w14:solidFill>
                    <w14:schemeClr w14:val="tx1"/>
                  </w14:solidFill>
                </w14:textFill>
              </w:rPr>
              <w:t>2</w:t>
            </w:r>
          </w:p>
        </w:tc>
        <w:tc>
          <w:tcPr>
            <w:tcW w:w="4472" w:type="pct"/>
            <w:gridSpan w:val="2"/>
            <w:shd w:val="clear" w:color="auto" w:fill="auto"/>
            <w:vAlign w:val="center"/>
          </w:tcPr>
          <w:p w14:paraId="08F44D9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Times New Roman"/>
                <w:bCs/>
                <w:snapToGrid w:val="0"/>
                <w:color w:val="000000" w:themeColor="text1"/>
                <w:kern w:val="2"/>
                <w:sz w:val="23"/>
                <w:szCs w:val="23"/>
                <w:highlight w:val="none"/>
                <w:lang w:val="en-US" w:eastAsia="zh-CN" w:bidi="ar-SA"/>
                <w14:textFill>
                  <w14:solidFill>
                    <w14:schemeClr w14:val="tx1"/>
                  </w14:solidFill>
                </w14:textFill>
              </w:rPr>
            </w:pPr>
            <w:r>
              <w:rPr>
                <w:rFonts w:hint="eastAsia" w:ascii="宋体" w:hAnsi="宋体" w:eastAsia="宋体" w:cs="Times New Roman"/>
                <w:bCs/>
                <w:snapToGrid w:val="0"/>
                <w:color w:val="000000" w:themeColor="text1"/>
                <w:kern w:val="2"/>
                <w:sz w:val="23"/>
                <w:szCs w:val="23"/>
                <w:highlight w:val="none"/>
                <w:lang w:val="en-US" w:eastAsia="zh-CN" w:bidi="ar-SA"/>
                <w14:textFill>
                  <w14:solidFill>
                    <w14:schemeClr w14:val="tx1"/>
                  </w14:solidFill>
                </w14:textFill>
              </w:rPr>
              <w:t>报价方式：</w:t>
            </w:r>
            <w:bookmarkStart w:id="82" w:name="OLE_LINK17"/>
            <w:r>
              <w:rPr>
                <w:rFonts w:hint="eastAsia" w:ascii="宋体" w:hAnsi="宋体"/>
                <w:bCs/>
                <w:snapToGrid w:val="0"/>
                <w:color w:val="000000" w:themeColor="text1"/>
                <w:sz w:val="23"/>
                <w:szCs w:val="23"/>
                <w:highlight w:val="none"/>
                <w:lang w:val="en-US" w:eastAsia="zh-CN"/>
                <w14:textFill>
                  <w14:solidFill>
                    <w14:schemeClr w14:val="tx1"/>
                  </w14:solidFill>
                </w14:textFill>
              </w:rPr>
              <w:t>按报价表进行报价</w:t>
            </w:r>
            <w:bookmarkEnd w:id="82"/>
            <w:r>
              <w:rPr>
                <w:rFonts w:hint="eastAsia" w:ascii="宋体" w:hAnsi="宋体"/>
                <w:bCs/>
                <w:snapToGrid w:val="0"/>
                <w:color w:val="000000" w:themeColor="text1"/>
                <w:sz w:val="23"/>
                <w:szCs w:val="23"/>
                <w:highlight w:val="none"/>
                <w:lang w:val="en-US" w:eastAsia="zh-CN"/>
                <w14:textFill>
                  <w14:solidFill>
                    <w14:schemeClr w14:val="tx1"/>
                  </w14:solidFill>
                </w14:textFill>
              </w:rPr>
              <w:t>。</w:t>
            </w:r>
          </w:p>
          <w:p w14:paraId="7814FC3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Times New Roman"/>
                <w:bCs/>
                <w:snapToGrid w:val="0"/>
                <w:color w:val="000000" w:themeColor="text1"/>
                <w:kern w:val="2"/>
                <w:sz w:val="23"/>
                <w:szCs w:val="23"/>
                <w:highlight w:val="none"/>
                <w:lang w:val="en-US" w:eastAsia="zh-CN" w:bidi="ar-SA"/>
                <w14:textFill>
                  <w14:solidFill>
                    <w14:schemeClr w14:val="tx1"/>
                  </w14:solidFill>
                </w14:textFill>
              </w:rPr>
            </w:pPr>
            <w:r>
              <w:rPr>
                <w:rFonts w:hint="eastAsia" w:ascii="宋体" w:hAnsi="宋体" w:eastAsia="宋体" w:cs="Times New Roman"/>
                <w:bCs/>
                <w:snapToGrid w:val="0"/>
                <w:color w:val="000000" w:themeColor="text1"/>
                <w:kern w:val="2"/>
                <w:sz w:val="23"/>
                <w:szCs w:val="23"/>
                <w:highlight w:val="none"/>
                <w:lang w:val="en-US" w:eastAsia="zh-CN" w:bidi="ar-SA"/>
                <w14:textFill>
                  <w14:solidFill>
                    <w14:schemeClr w14:val="tx1"/>
                  </w14:solidFill>
                </w14:textFill>
              </w:rPr>
              <w:t>验收标准：合格</w:t>
            </w:r>
          </w:p>
          <w:p w14:paraId="539C13B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Times New Roman"/>
                <w:bCs/>
                <w:snapToGrid w:val="0"/>
                <w:color w:val="000000" w:themeColor="text1"/>
                <w:kern w:val="2"/>
                <w:sz w:val="23"/>
                <w:szCs w:val="23"/>
                <w:highlight w:val="none"/>
                <w:lang w:val="en-US" w:eastAsia="zh-CN" w:bidi="ar-SA"/>
                <w14:textFill>
                  <w14:solidFill>
                    <w14:schemeClr w14:val="tx1"/>
                  </w14:solidFill>
                </w14:textFill>
              </w:rPr>
            </w:pPr>
            <w:r>
              <w:rPr>
                <w:rFonts w:hint="eastAsia" w:ascii="宋体" w:hAnsi="宋体" w:eastAsia="宋体" w:cs="Times New Roman"/>
                <w:bCs/>
                <w:snapToGrid w:val="0"/>
                <w:color w:val="000000" w:themeColor="text1"/>
                <w:kern w:val="2"/>
                <w:sz w:val="23"/>
                <w:szCs w:val="23"/>
                <w:highlight w:val="none"/>
                <w:lang w:val="en-US" w:eastAsia="zh-CN" w:bidi="ar-SA"/>
                <w14:textFill>
                  <w14:solidFill>
                    <w14:schemeClr w14:val="tx1"/>
                  </w14:solidFill>
                </w14:textFill>
              </w:rPr>
              <w:t>质量保修期：投标产品的质量、性能及技术参数符合招标文件要求及国家相关标准。</w:t>
            </w:r>
          </w:p>
        </w:tc>
      </w:tr>
      <w:tr w14:paraId="687B3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527" w:type="pct"/>
            <w:shd w:val="clear" w:color="auto" w:fill="auto"/>
            <w:vAlign w:val="center"/>
          </w:tcPr>
          <w:p w14:paraId="58DD512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Times New Roman"/>
                <w:color w:val="000000" w:themeColor="text1"/>
                <w:kern w:val="2"/>
                <w:sz w:val="23"/>
                <w:szCs w:val="23"/>
                <w:highlight w:val="none"/>
                <w:lang w:val="en-US" w:eastAsia="zh-CN" w:bidi="ar-SA"/>
                <w14:textFill>
                  <w14:solidFill>
                    <w14:schemeClr w14:val="tx1"/>
                  </w14:solidFill>
                </w14:textFill>
              </w:rPr>
            </w:pPr>
            <w:r>
              <w:rPr>
                <w:rFonts w:hint="eastAsia" w:ascii="宋体" w:hAnsi="宋体"/>
                <w:color w:val="000000" w:themeColor="text1"/>
                <w:sz w:val="23"/>
                <w:szCs w:val="23"/>
                <w:highlight w:val="none"/>
                <w14:textFill>
                  <w14:solidFill>
                    <w14:schemeClr w14:val="tx1"/>
                  </w14:solidFill>
                </w14:textFill>
              </w:rPr>
              <w:t>新增</w:t>
            </w:r>
            <w:r>
              <w:rPr>
                <w:rFonts w:hint="eastAsia" w:ascii="宋体" w:hAnsi="宋体"/>
                <w:color w:val="000000" w:themeColor="text1"/>
                <w:sz w:val="23"/>
                <w:szCs w:val="23"/>
                <w:highlight w:val="none"/>
                <w:lang w:val="en-US" w:eastAsia="zh-CN"/>
                <w14:textFill>
                  <w14:solidFill>
                    <w14:schemeClr w14:val="tx1"/>
                  </w14:solidFill>
                </w14:textFill>
              </w:rPr>
              <w:t>3</w:t>
            </w:r>
          </w:p>
        </w:tc>
        <w:tc>
          <w:tcPr>
            <w:tcW w:w="4472" w:type="pct"/>
            <w:gridSpan w:val="2"/>
            <w:shd w:val="clear" w:color="auto" w:fill="auto"/>
            <w:vAlign w:val="center"/>
          </w:tcPr>
          <w:p w14:paraId="1606A2EF">
            <w:pPr>
              <w:pStyle w:val="95"/>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Times New Roman"/>
                <w:bCs/>
                <w:snapToGrid w:val="0"/>
                <w:color w:val="000000" w:themeColor="text1"/>
                <w:kern w:val="2"/>
                <w:sz w:val="23"/>
                <w:szCs w:val="23"/>
                <w:highlight w:val="none"/>
                <w:lang w:val="en-US" w:eastAsia="zh-CN" w:bidi="ar-SA"/>
                <w14:textFill>
                  <w14:solidFill>
                    <w14:schemeClr w14:val="tx1"/>
                  </w14:solidFill>
                </w14:textFill>
              </w:rPr>
            </w:pPr>
            <w:r>
              <w:rPr>
                <w:rFonts w:hint="eastAsia" w:ascii="宋体" w:hAnsi="宋体" w:eastAsia="宋体" w:cs="Times New Roman"/>
                <w:bCs/>
                <w:snapToGrid w:val="0"/>
                <w:color w:val="000000" w:themeColor="text1"/>
                <w:kern w:val="2"/>
                <w:sz w:val="23"/>
                <w:szCs w:val="23"/>
                <w:highlight w:val="none"/>
                <w:lang w:val="en-US" w:eastAsia="zh-CN" w:bidi="ar-SA"/>
                <w14:textFill>
                  <w14:solidFill>
                    <w14:schemeClr w14:val="tx1"/>
                  </w14:solidFill>
                </w14:textFill>
              </w:rPr>
              <w:t>其他要求：</w:t>
            </w:r>
          </w:p>
          <w:p w14:paraId="315E3C3C">
            <w:pPr>
              <w:pStyle w:val="95"/>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Times New Roman"/>
                <w:bCs/>
                <w:snapToGrid w:val="0"/>
                <w:color w:val="000000" w:themeColor="text1"/>
                <w:kern w:val="2"/>
                <w:sz w:val="23"/>
                <w:szCs w:val="23"/>
                <w:highlight w:val="none"/>
                <w:lang w:val="en-US" w:eastAsia="zh-CN" w:bidi="ar-SA"/>
                <w14:textFill>
                  <w14:solidFill>
                    <w14:schemeClr w14:val="tx1"/>
                  </w14:solidFill>
                </w14:textFill>
              </w:rPr>
            </w:pPr>
            <w:r>
              <w:rPr>
                <w:rFonts w:hint="eastAsia" w:ascii="宋体" w:hAnsi="宋体" w:eastAsia="宋体" w:cs="Times New Roman"/>
                <w:bCs/>
                <w:snapToGrid w:val="0"/>
                <w:color w:val="000000" w:themeColor="text1"/>
                <w:kern w:val="2"/>
                <w:sz w:val="23"/>
                <w:szCs w:val="23"/>
                <w:highlight w:val="none"/>
                <w:lang w:val="en-US" w:eastAsia="zh-CN" w:bidi="ar-SA"/>
                <w14:textFill>
                  <w14:solidFill>
                    <w14:schemeClr w14:val="tx1"/>
                  </w14:solidFill>
                </w14:textFill>
              </w:rPr>
              <w:t xml:space="preserve">1、货物运抵现场后，采购方随机抽检，可向质检机构或国家认可有资质的第三方检测机构申请对货物的性能、材质等各项指标进行检测，并出具检测报告。到货经检测质量不符合招标文件要求相关国家标准的产品，招标人有权要求更换、拒收、赔偿损失，直至解除合同。检验及专家验收不论合格与否费用均由中标单位承担。 </w:t>
            </w:r>
          </w:p>
          <w:p w14:paraId="425D5084">
            <w:pPr>
              <w:pStyle w:val="95"/>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Times New Roman"/>
                <w:bCs/>
                <w:snapToGrid w:val="0"/>
                <w:color w:val="000000" w:themeColor="text1"/>
                <w:kern w:val="2"/>
                <w:sz w:val="23"/>
                <w:szCs w:val="23"/>
                <w:highlight w:val="none"/>
                <w:lang w:val="en-US" w:eastAsia="zh-CN" w:bidi="ar-SA"/>
                <w14:textFill>
                  <w14:solidFill>
                    <w14:schemeClr w14:val="tx1"/>
                  </w14:solidFill>
                </w14:textFill>
              </w:rPr>
            </w:pPr>
            <w:r>
              <w:rPr>
                <w:rFonts w:hint="eastAsia" w:ascii="宋体" w:hAnsi="宋体" w:eastAsia="宋体" w:cs="Times New Roman"/>
                <w:bCs/>
                <w:snapToGrid w:val="0"/>
                <w:color w:val="000000" w:themeColor="text1"/>
                <w:kern w:val="2"/>
                <w:sz w:val="23"/>
                <w:szCs w:val="23"/>
                <w:highlight w:val="none"/>
                <w:lang w:val="en-US" w:eastAsia="zh-CN" w:bidi="ar-SA"/>
                <w14:textFill>
                  <w14:solidFill>
                    <w14:schemeClr w14:val="tx1"/>
                  </w14:solidFill>
                </w14:textFill>
              </w:rPr>
              <w:t xml:space="preserve">2、运输过程中采取措施防止货物损坏，包装符合运输及储存要求，运输途中发生的损失由中标单位负责。 </w:t>
            </w:r>
          </w:p>
          <w:p w14:paraId="69E61AAF">
            <w:pPr>
              <w:pStyle w:val="95"/>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Times New Roman"/>
                <w:bCs/>
                <w:snapToGrid w:val="0"/>
                <w:color w:val="000000" w:themeColor="text1"/>
                <w:kern w:val="2"/>
                <w:sz w:val="23"/>
                <w:szCs w:val="23"/>
                <w:highlight w:val="none"/>
                <w:lang w:val="en-US" w:eastAsia="zh-CN" w:bidi="ar-SA"/>
                <w14:textFill>
                  <w14:solidFill>
                    <w14:schemeClr w14:val="tx1"/>
                  </w14:solidFill>
                </w14:textFill>
              </w:rPr>
            </w:pPr>
            <w:r>
              <w:rPr>
                <w:rFonts w:hint="eastAsia" w:ascii="宋体" w:hAnsi="宋体" w:eastAsia="宋体" w:cs="Times New Roman"/>
                <w:bCs/>
                <w:snapToGrid w:val="0"/>
                <w:color w:val="000000" w:themeColor="text1"/>
                <w:kern w:val="2"/>
                <w:sz w:val="23"/>
                <w:szCs w:val="23"/>
                <w:highlight w:val="none"/>
                <w:lang w:val="en-US" w:eastAsia="zh-CN" w:bidi="ar-SA"/>
                <w14:textFill>
                  <w14:solidFill>
                    <w14:schemeClr w14:val="tx1"/>
                  </w14:solidFill>
                </w14:textFill>
              </w:rPr>
              <w:t>3、进入施工现场、使用总包单位场地、设施等可能产生的相应费用，均由投标人自行充分考虑，后期如果发生招标人不再追加费用。</w:t>
            </w:r>
          </w:p>
          <w:p w14:paraId="276F6B2E">
            <w:pPr>
              <w:pStyle w:val="95"/>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Times New Roman"/>
                <w:bCs/>
                <w:snapToGrid w:val="0"/>
                <w:color w:val="000000" w:themeColor="text1"/>
                <w:kern w:val="2"/>
                <w:sz w:val="23"/>
                <w:szCs w:val="23"/>
                <w:highlight w:val="none"/>
                <w:lang w:val="en-US" w:eastAsia="zh-CN" w:bidi="ar-SA"/>
                <w14:textFill>
                  <w14:solidFill>
                    <w14:schemeClr w14:val="tx1"/>
                  </w14:solidFill>
                </w14:textFill>
              </w:rPr>
            </w:pPr>
            <w:r>
              <w:rPr>
                <w:rFonts w:hint="eastAsia" w:ascii="宋体" w:hAnsi="宋体" w:eastAsia="宋体" w:cs="Times New Roman"/>
                <w:bCs/>
                <w:snapToGrid w:val="0"/>
                <w:color w:val="000000" w:themeColor="text1"/>
                <w:kern w:val="2"/>
                <w:sz w:val="23"/>
                <w:szCs w:val="23"/>
                <w:highlight w:val="none"/>
                <w:lang w:val="en-US" w:eastAsia="zh-CN" w:bidi="ar-SA"/>
                <w14:textFill>
                  <w14:solidFill>
                    <w14:schemeClr w14:val="tx1"/>
                  </w14:solidFill>
                </w14:textFill>
              </w:rPr>
              <w:t>4、中标单位负责质量保修期内的售后服务，在接到通知后2小时内响应，24小时内派有经验的技术人员到达现场，并解决问题。</w:t>
            </w:r>
          </w:p>
        </w:tc>
      </w:tr>
      <w:tr w14:paraId="2330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527" w:type="pct"/>
            <w:shd w:val="clear" w:color="auto" w:fill="auto"/>
            <w:vAlign w:val="center"/>
          </w:tcPr>
          <w:p w14:paraId="2DB6DD5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000000" w:themeColor="text1"/>
                <w:sz w:val="23"/>
                <w:szCs w:val="23"/>
                <w:highlight w:val="none"/>
                <w:lang w:val="en-US" w:eastAsia="zh-CN"/>
                <w14:textFill>
                  <w14:solidFill>
                    <w14:schemeClr w14:val="tx1"/>
                  </w14:solidFill>
                </w14:textFill>
              </w:rPr>
            </w:pPr>
            <w:r>
              <w:rPr>
                <w:rFonts w:hint="eastAsia" w:ascii="宋体" w:hAnsi="宋体"/>
                <w:color w:val="000000" w:themeColor="text1"/>
                <w:sz w:val="23"/>
                <w:szCs w:val="23"/>
                <w:highlight w:val="none"/>
                <w14:textFill>
                  <w14:solidFill>
                    <w14:schemeClr w14:val="tx1"/>
                  </w14:solidFill>
                </w14:textFill>
              </w:rPr>
              <w:t>新增</w:t>
            </w:r>
            <w:r>
              <w:rPr>
                <w:rFonts w:hint="eastAsia" w:ascii="宋体" w:hAnsi="宋体"/>
                <w:color w:val="000000" w:themeColor="text1"/>
                <w:sz w:val="23"/>
                <w:szCs w:val="23"/>
                <w:highlight w:val="none"/>
                <w:lang w:val="en-US" w:eastAsia="zh-CN"/>
                <w14:textFill>
                  <w14:solidFill>
                    <w14:schemeClr w14:val="tx1"/>
                  </w14:solidFill>
                </w14:textFill>
              </w:rPr>
              <w:t>4</w:t>
            </w:r>
          </w:p>
        </w:tc>
        <w:tc>
          <w:tcPr>
            <w:tcW w:w="4472" w:type="pct"/>
            <w:gridSpan w:val="2"/>
            <w:shd w:val="clear" w:color="auto" w:fill="auto"/>
            <w:vAlign w:val="center"/>
          </w:tcPr>
          <w:p w14:paraId="27CAEC4B">
            <w:pPr>
              <w:pStyle w:val="36"/>
              <w:keepNext w:val="0"/>
              <w:keepLines w:val="0"/>
              <w:pageBreakBefore w:val="0"/>
              <w:widowControl w:val="0"/>
              <w:kinsoku/>
              <w:wordWrap/>
              <w:overflowPunct/>
              <w:topLinePunct w:val="0"/>
              <w:autoSpaceDE/>
              <w:autoSpaceDN/>
              <w:bidi w:val="0"/>
              <w:spacing w:before="0" w:beforeAutospacing="0" w:after="0" w:afterAutospacing="0" w:line="450" w:lineRule="exact"/>
              <w:ind w:firstLine="460" w:firstLineChars="200"/>
              <w:textAlignment w:val="auto"/>
              <w:rPr>
                <w:rFonts w:hint="eastAsia" w:ascii="宋体" w:hAnsi="宋体" w:eastAsia="宋体" w:cs="Times New Roman"/>
                <w:bCs/>
                <w:snapToGrid w:val="0"/>
                <w:color w:val="000000" w:themeColor="text1"/>
                <w:kern w:val="2"/>
                <w:sz w:val="23"/>
                <w:szCs w:val="23"/>
                <w:highlight w:val="none"/>
                <w:lang w:val="en-US" w:eastAsia="zh-CN" w:bidi="ar-SA"/>
                <w14:textFill>
                  <w14:solidFill>
                    <w14:schemeClr w14:val="tx1"/>
                  </w14:solidFill>
                </w14:textFill>
              </w:rPr>
            </w:pPr>
            <w:r>
              <w:rPr>
                <w:rFonts w:hint="eastAsia" w:ascii="宋体" w:hAnsi="宋体" w:eastAsia="宋体" w:cs="Times New Roman"/>
                <w:bCs/>
                <w:snapToGrid w:val="0"/>
                <w:color w:val="000000" w:themeColor="text1"/>
                <w:kern w:val="2"/>
                <w:sz w:val="23"/>
                <w:szCs w:val="23"/>
                <w:highlight w:val="none"/>
                <w:lang w:val="en-US" w:eastAsia="zh-CN" w:bidi="ar-SA"/>
                <w14:textFill>
                  <w14:solidFill>
                    <w14:schemeClr w14:val="tx1"/>
                  </w14:solidFill>
                </w14:textFill>
              </w:rPr>
              <w:t>投标人不得存在下列情形之一</w:t>
            </w:r>
          </w:p>
          <w:p w14:paraId="489200D1">
            <w:pPr>
              <w:pStyle w:val="36"/>
              <w:keepNext w:val="0"/>
              <w:keepLines w:val="0"/>
              <w:pageBreakBefore w:val="0"/>
              <w:widowControl w:val="0"/>
              <w:kinsoku/>
              <w:wordWrap/>
              <w:overflowPunct/>
              <w:topLinePunct w:val="0"/>
              <w:autoSpaceDE/>
              <w:autoSpaceDN/>
              <w:bidi w:val="0"/>
              <w:spacing w:before="0" w:beforeAutospacing="0" w:after="0" w:afterAutospacing="0" w:line="450" w:lineRule="exact"/>
              <w:ind w:firstLine="460" w:firstLineChars="200"/>
              <w:textAlignment w:val="auto"/>
              <w:rPr>
                <w:rFonts w:hint="eastAsia" w:ascii="宋体" w:hAnsi="宋体" w:eastAsia="宋体" w:cs="Times New Roman"/>
                <w:bCs/>
                <w:snapToGrid w:val="0"/>
                <w:color w:val="000000" w:themeColor="text1"/>
                <w:kern w:val="2"/>
                <w:sz w:val="23"/>
                <w:szCs w:val="23"/>
                <w:highlight w:val="none"/>
                <w:lang w:val="en-US" w:eastAsia="zh-CN" w:bidi="ar-SA"/>
                <w14:textFill>
                  <w14:solidFill>
                    <w14:schemeClr w14:val="tx1"/>
                  </w14:solidFill>
                </w14:textFill>
              </w:rPr>
            </w:pPr>
            <w:r>
              <w:rPr>
                <w:rFonts w:hint="eastAsia" w:ascii="宋体" w:hAnsi="宋体" w:eastAsia="宋体" w:cs="Times New Roman"/>
                <w:bCs/>
                <w:snapToGrid w:val="0"/>
                <w:color w:val="000000" w:themeColor="text1"/>
                <w:kern w:val="2"/>
                <w:sz w:val="23"/>
                <w:szCs w:val="23"/>
                <w:highlight w:val="none"/>
                <w:lang w:val="en-US" w:eastAsia="zh-CN" w:bidi="ar-SA"/>
                <w14:textFill>
                  <w14:solidFill>
                    <w14:schemeClr w14:val="tx1"/>
                  </w14:solidFill>
                </w14:textFill>
              </w:rPr>
              <w:t>本项目属地为宣城经开区，根据《宣城经开区2024年工程建设领域招标投标、中介服务、建筑市场突出问题专项整治不良行为处理结果通报（第一期）》文件要求，被限制投标企业不得参加本次项目（文件链接：</w:t>
            </w:r>
            <w:r>
              <w:rPr>
                <w:rFonts w:hint="eastAsia" w:ascii="宋体" w:hAnsi="宋体" w:eastAsia="宋体" w:cs="Times New Roman"/>
                <w:bCs/>
                <w:snapToGrid w:val="0"/>
                <w:color w:val="000000" w:themeColor="text1"/>
                <w:kern w:val="2"/>
                <w:sz w:val="23"/>
                <w:szCs w:val="23"/>
                <w:highlight w:val="none"/>
                <w:lang w:val="en-US" w:eastAsia="zh-CN" w:bidi="ar-SA"/>
                <w14:textFill>
                  <w14:solidFill>
                    <w14:schemeClr w14:val="tx1"/>
                  </w14:solidFill>
                </w14:textFill>
              </w:rPr>
              <w:fldChar w:fldCharType="begin"/>
            </w:r>
            <w:r>
              <w:rPr>
                <w:rFonts w:hint="eastAsia" w:ascii="宋体" w:hAnsi="宋体" w:eastAsia="宋体" w:cs="Times New Roman"/>
                <w:bCs/>
                <w:snapToGrid w:val="0"/>
                <w:color w:val="000000" w:themeColor="text1"/>
                <w:kern w:val="2"/>
                <w:sz w:val="23"/>
                <w:szCs w:val="23"/>
                <w:highlight w:val="none"/>
                <w:lang w:val="en-US" w:eastAsia="zh-CN" w:bidi="ar-SA"/>
                <w14:textFill>
                  <w14:solidFill>
                    <w14:schemeClr w14:val="tx1"/>
                  </w14:solidFill>
                </w14:textFill>
              </w:rPr>
              <w:instrText xml:space="preserve"> HYPERLINK "https://xceda.xuancheng.gov.cn/News/show/1561780.html）" </w:instrText>
            </w:r>
            <w:r>
              <w:rPr>
                <w:rFonts w:hint="eastAsia" w:ascii="宋体" w:hAnsi="宋体" w:eastAsia="宋体" w:cs="Times New Roman"/>
                <w:bCs/>
                <w:snapToGrid w:val="0"/>
                <w:color w:val="000000" w:themeColor="text1"/>
                <w:kern w:val="2"/>
                <w:sz w:val="23"/>
                <w:szCs w:val="23"/>
                <w:highlight w:val="none"/>
                <w:lang w:val="en-US" w:eastAsia="zh-CN" w:bidi="ar-SA"/>
                <w14:textFill>
                  <w14:solidFill>
                    <w14:schemeClr w14:val="tx1"/>
                  </w14:solidFill>
                </w14:textFill>
              </w:rPr>
              <w:fldChar w:fldCharType="separate"/>
            </w:r>
            <w:r>
              <w:rPr>
                <w:rFonts w:hint="eastAsia" w:ascii="宋体" w:hAnsi="宋体" w:eastAsia="宋体" w:cs="Times New Roman"/>
                <w:bCs/>
                <w:snapToGrid w:val="0"/>
                <w:color w:val="000000" w:themeColor="text1"/>
                <w:kern w:val="2"/>
                <w:sz w:val="23"/>
                <w:szCs w:val="23"/>
                <w:highlight w:val="none"/>
                <w:lang w:val="en-US" w:eastAsia="zh-CN" w:bidi="ar-SA"/>
                <w14:textFill>
                  <w14:solidFill>
                    <w14:schemeClr w14:val="tx1"/>
                  </w14:solidFill>
                </w14:textFill>
              </w:rPr>
              <w:t>https://xceda.xuancheng.gov.cn/News/show/1561780.html）</w:t>
            </w:r>
            <w:r>
              <w:rPr>
                <w:rFonts w:hint="eastAsia" w:ascii="宋体" w:hAnsi="宋体" w:eastAsia="宋体" w:cs="Times New Roman"/>
                <w:bCs/>
                <w:snapToGrid w:val="0"/>
                <w:color w:val="000000" w:themeColor="text1"/>
                <w:kern w:val="2"/>
                <w:sz w:val="23"/>
                <w:szCs w:val="23"/>
                <w:highlight w:val="none"/>
                <w:lang w:val="en-US" w:eastAsia="zh-CN" w:bidi="ar-SA"/>
                <w14:textFill>
                  <w14:solidFill>
                    <w14:schemeClr w14:val="tx1"/>
                  </w14:solidFill>
                </w14:textFill>
              </w:rPr>
              <w:fldChar w:fldCharType="end"/>
            </w:r>
          </w:p>
        </w:tc>
      </w:tr>
    </w:tbl>
    <w:p w14:paraId="5EC13FAB">
      <w:pPr>
        <w:ind w:firstLine="420" w:firstLineChars="200"/>
        <w:rPr>
          <w:rFonts w:hint="eastAsia" w:ascii="宋体" w:hAnsi="宋体" w:eastAsia="宋体" w:cs="Times New Roman"/>
          <w:bCs/>
          <w:snapToGrid w:val="0"/>
          <w:color w:val="000000" w:themeColor="text1"/>
          <w:kern w:val="2"/>
          <w:sz w:val="23"/>
          <w:szCs w:val="23"/>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w:t>
      </w:r>
      <w:r>
        <w:rPr>
          <w:rFonts w:hint="eastAsia" w:ascii="宋体" w:hAnsi="宋体" w:cs="宋体"/>
          <w:color w:val="000000" w:themeColor="text1"/>
          <w:kern w:val="0"/>
          <w:szCs w:val="21"/>
          <w:highlight w:val="none"/>
          <w14:textFill>
            <w14:solidFill>
              <w14:schemeClr w14:val="tx1"/>
            </w14:solidFill>
          </w14:textFill>
        </w:rPr>
        <w:t>发包人</w:t>
      </w:r>
      <w:r>
        <w:rPr>
          <w:rFonts w:ascii="宋体" w:hAnsi="宋体" w:cs="宋体"/>
          <w:color w:val="000000" w:themeColor="text1"/>
          <w:kern w:val="0"/>
          <w:szCs w:val="21"/>
          <w:highlight w:val="none"/>
          <w14:textFill>
            <w14:solidFill>
              <w14:schemeClr w14:val="tx1"/>
            </w14:solidFill>
          </w14:textFill>
        </w:rPr>
        <w:t>及代理机构对</w:t>
      </w:r>
      <w:r>
        <w:rPr>
          <w:rFonts w:hint="eastAsia" w:ascii="宋体" w:hAnsi="宋体" w:cs="宋体"/>
          <w:color w:val="000000" w:themeColor="text1"/>
          <w:szCs w:val="21"/>
          <w:highlight w:val="none"/>
          <w14:textFill>
            <w14:solidFill>
              <w14:schemeClr w14:val="tx1"/>
            </w14:solidFill>
          </w14:textFill>
        </w:rPr>
        <w:t>发包</w:t>
      </w:r>
      <w:r>
        <w:rPr>
          <w:rFonts w:ascii="宋体" w:hAnsi="宋体" w:cs="宋体"/>
          <w:color w:val="000000" w:themeColor="text1"/>
          <w:kern w:val="0"/>
          <w:szCs w:val="21"/>
          <w:highlight w:val="none"/>
          <w14:textFill>
            <w14:solidFill>
              <w14:schemeClr w14:val="tx1"/>
            </w14:solidFill>
          </w14:textFill>
        </w:rPr>
        <w:t>文件具有最终解释权</w:t>
      </w:r>
      <w:r>
        <w:rPr>
          <w:rFonts w:hint="eastAsia" w:ascii="宋体" w:hAnsi="宋体" w:cs="宋体"/>
          <w:color w:val="000000" w:themeColor="text1"/>
          <w:kern w:val="0"/>
          <w:szCs w:val="21"/>
          <w:highlight w:val="none"/>
          <w14:textFill>
            <w14:solidFill>
              <w14:schemeClr w14:val="tx1"/>
            </w14:solidFill>
          </w14:textFill>
        </w:rPr>
        <w:t>。</w:t>
      </w:r>
    </w:p>
    <w:p w14:paraId="0EA1312C">
      <w:pPr>
        <w:rPr>
          <w:rFonts w:hint="eastAsia" w:ascii="宋体" w:hAnsi="宋体" w:eastAsia="宋体"/>
          <w:b/>
          <w:color w:val="000000" w:themeColor="text1"/>
          <w:sz w:val="48"/>
          <w:szCs w:val="48"/>
          <w:highlight w:val="none"/>
          <w:lang w:eastAsia="zh-CN"/>
          <w14:textFill>
            <w14:solidFill>
              <w14:schemeClr w14:val="tx1"/>
            </w14:solidFill>
          </w14:textFill>
        </w:rPr>
      </w:pPr>
      <w:bookmarkStart w:id="83" w:name="_Toc530055228"/>
    </w:p>
    <w:p w14:paraId="73CE9096">
      <w:pPr>
        <w:jc w:val="center"/>
        <w:rPr>
          <w:rFonts w:ascii="宋体" w:hAnsi="宋体"/>
          <w:b/>
          <w:color w:val="000000" w:themeColor="text1"/>
          <w:sz w:val="48"/>
          <w:szCs w:val="48"/>
          <w:highlight w:val="none"/>
          <w14:textFill>
            <w14:solidFill>
              <w14:schemeClr w14:val="tx1"/>
            </w14:solidFill>
          </w14:textFill>
        </w:rPr>
      </w:pPr>
      <w:r>
        <w:rPr>
          <w:rFonts w:hint="eastAsia" w:ascii="宋体" w:hAnsi="宋体"/>
          <w:b/>
          <w:color w:val="000000" w:themeColor="text1"/>
          <w:sz w:val="48"/>
          <w:szCs w:val="48"/>
          <w:highlight w:val="none"/>
          <w14:textFill>
            <w14:solidFill>
              <w14:schemeClr w14:val="tx1"/>
            </w14:solidFill>
          </w14:textFill>
        </w:rPr>
        <w:br w:type="page"/>
      </w:r>
      <w:r>
        <w:rPr>
          <w:rFonts w:hint="eastAsia" w:ascii="宋体" w:hAnsi="宋体"/>
          <w:b/>
          <w:color w:val="000000" w:themeColor="text1"/>
          <w:sz w:val="48"/>
          <w:szCs w:val="48"/>
          <w:highlight w:val="none"/>
          <w14:textFill>
            <w14:solidFill>
              <w14:schemeClr w14:val="tx1"/>
            </w14:solidFill>
          </w14:textFill>
        </w:rPr>
        <w:t>不见面开标相关要求</w:t>
      </w:r>
    </w:p>
    <w:p w14:paraId="6C9BF8DE">
      <w:pPr>
        <w:jc w:val="center"/>
        <w:rPr>
          <w:rFonts w:ascii="宋体" w:hAnsi="宋体" w:cs="宋体"/>
          <w:b/>
          <w:color w:val="000000" w:themeColor="text1"/>
          <w:sz w:val="24"/>
          <w:highlight w:val="none"/>
          <w14:textFill>
            <w14:solidFill>
              <w14:schemeClr w14:val="tx1"/>
            </w14:solidFill>
          </w14:textFill>
        </w:rPr>
      </w:pPr>
    </w:p>
    <w:p w14:paraId="06E1465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一、报名下载发包文件</w:t>
      </w:r>
    </w:p>
    <w:p w14:paraId="5F85335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投标人在报名期内登录系统进行报名、下载发包文件和其他相关资料。</w:t>
      </w:r>
    </w:p>
    <w:p w14:paraId="3C78038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如有补疑、答疑、澄清和修改，发包人在网上澄清公告栏发布相关内容，投标人应及时上网查阅，通过系统下载最新的答疑文件，据此制作投标文件。</w:t>
      </w:r>
    </w:p>
    <w:p w14:paraId="7713D78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二、投标</w:t>
      </w:r>
    </w:p>
    <w:p w14:paraId="074FC70E">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（一）电子投标文件的提交是指投标人使用系统完成上传投标文件并加密，未在响应截止时间前完成上传的投标文件视为逾期送达。</w:t>
      </w:r>
    </w:p>
    <w:p w14:paraId="52F7126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响应截止时间前，投标人可以修改或撤回已提交的投标文件，投标文件以响应截止时间前完成上传至系统的最后一份为准。投标人参加不见面开标项目，须通过系统严格按发包文件要求制作，在响应截止时间前完成上传经过数字证书电子签章并加密的交易文件（加密和解密须用同一数字证书）</w:t>
      </w:r>
    </w:p>
    <w:p w14:paraId="7CE043A0">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（三）响应截止时间以交易系统显示的时间为准，逾期系统将自动关闭, 未完成上传的投标文件将被拒绝。 </w:t>
      </w:r>
    </w:p>
    <w:p w14:paraId="29AF8A3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三、开标</w:t>
      </w:r>
    </w:p>
    <w:p w14:paraId="3A0E030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（一）不见面开标时间以不见面开标系统显示时间为准。</w:t>
      </w:r>
    </w:p>
    <w:p w14:paraId="479200F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投标人须在响应截止时间之前使用加密锁自行登陆不见面开标大厅。</w:t>
      </w:r>
    </w:p>
    <w:p w14:paraId="2EC7441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（二）开标程序</w:t>
      </w:r>
    </w:p>
    <w:p w14:paraId="6E33DA7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1、宣布开标纪律；</w:t>
      </w:r>
    </w:p>
    <w:p w14:paraId="752F3B2E">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2、宣布开标人、发包人、见证人、监督人等有关人员姓名； </w:t>
      </w:r>
    </w:p>
    <w:p w14:paraId="64EB70D6">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3、对响应截止时间前递交的投标文件由投标人解密，系统自动记录开标过程，当众开标；</w:t>
      </w:r>
    </w:p>
    <w:p w14:paraId="1B347FD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4、当众唱标；</w:t>
      </w:r>
    </w:p>
    <w:p w14:paraId="0E0EA15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5、抽取系数值；（开标活动中需抽取系数的，以现场摇号方式确定，投标人可通过直播画面切换进行观看，抽取结果由主持人录入开标系统，投标人可自行查看）</w:t>
      </w:r>
    </w:p>
    <w:p w14:paraId="6832FB6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6、开标结束。</w:t>
      </w:r>
    </w:p>
    <w:p w14:paraId="1E93D74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（三）开标时出现下列情形之一的，拒绝其投标。</w:t>
      </w:r>
    </w:p>
    <w:p w14:paraId="2B4035F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1、响应截止时间以系统显示的时间为准，逾期系统将自动关闭, 未完成上传的投标文件将被拒绝。</w:t>
      </w:r>
    </w:p>
    <w:p w14:paraId="2ABB630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2、投标文件递交截止时间后，主持人将在系统内公布投标人名单，并通过系统发出投标文件解密指令，投标人应在解密指令发出后 30 分钟之内完成解密。投标人未按规定完成解密，视为放弃投标。</w:t>
      </w:r>
    </w:p>
    <w:p w14:paraId="282FD1D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3、经检查数字证书无效的投标文件；</w:t>
      </w:r>
    </w:p>
    <w:p w14:paraId="14F1F37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4、投标文件未按发包文件要求进行加密和数字证书认证的；</w:t>
      </w:r>
    </w:p>
    <w:p w14:paraId="2C81672E">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5、不符合发包文件其他要求或对不见面开标活动造成严重后果的。</w:t>
      </w:r>
    </w:p>
    <w:p w14:paraId="2EE0654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四、评标</w:t>
      </w:r>
    </w:p>
    <w:p w14:paraId="1855034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项目评审中，投标文件出现下列情形之一的，评标委员会应终止对投标文件做后续评审，并作废标处理：</w:t>
      </w:r>
    </w:p>
    <w:p w14:paraId="1F4789A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（一）投标文件无法打开或不完整的； </w:t>
      </w:r>
    </w:p>
    <w:p w14:paraId="7548E49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（二）投标文件中携带病毒并造成后果的； </w:t>
      </w:r>
    </w:p>
    <w:p w14:paraId="3C58B19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（三）恶意递交投标文件，企图造成网络堵塞或瘫痪的；</w:t>
      </w:r>
    </w:p>
    <w:p w14:paraId="34D3611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（四）评标委员会认定的其他废标情形。</w:t>
      </w:r>
    </w:p>
    <w:p w14:paraId="76E675F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项目评标（审）中，澄清文件如出现下列情况的，应终止对澄清文件做进一步的评标（审），视同放弃澄清：</w:t>
      </w:r>
    </w:p>
    <w:p w14:paraId="475DAC36">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（一）澄清文件无法打开或不完整的； </w:t>
      </w:r>
    </w:p>
    <w:p w14:paraId="0E2765B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（二）澄清文件中携带病毒并造成后果的； </w:t>
      </w:r>
    </w:p>
    <w:p w14:paraId="62632CC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（三）恶意递交澄清文件，企图造成网络堵塞或瘫痪的；</w:t>
      </w:r>
    </w:p>
    <w:p w14:paraId="691A14D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（四）评标委员会认定的其他不予评标（审）情形的。</w:t>
      </w:r>
    </w:p>
    <w:p w14:paraId="293FF77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五、意外情况的处理</w:t>
      </w:r>
    </w:p>
    <w:p w14:paraId="0DB8CC9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出现下列情形导致系统无法正常运行，或者无法保证交易过程的公平、公正和信息安全时，各方当事人免责：</w:t>
      </w:r>
    </w:p>
    <w:p w14:paraId="53C8BF50">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（一）所涉开标项目电子服务、交易系统服务器发生故障而无法访问网站或无法使用系统；</w:t>
      </w:r>
    </w:p>
    <w:p w14:paraId="2363625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（二）所涉开标项目电子服务、交易系统的软件或网络数据库出现错误，不能进行正常操作；</w:t>
      </w:r>
    </w:p>
    <w:p w14:paraId="2739986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（三）系统存在安全漏洞，有潜在的泄密危险；</w:t>
      </w:r>
    </w:p>
    <w:p w14:paraId="4F26DA4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（四）计算机病毒发作导致系统无法正常运行的；</w:t>
      </w:r>
    </w:p>
    <w:p w14:paraId="15C30D5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（五）电力系统发生故障导致交易系统无法运行的；</w:t>
      </w:r>
    </w:p>
    <w:p w14:paraId="300E1DE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（六）其他非投标人原因导致开标活动无法正常进行的。</w:t>
      </w:r>
    </w:p>
    <w:p w14:paraId="08B18B9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出现以上所列情形，不能及时解决的，由发包人、监管部门和交易中心及时进行协商。可以采取以下办法处理：</w:t>
      </w:r>
    </w:p>
    <w:p w14:paraId="67989CF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（一）项目暂停，系统或网络故障在三个小时内排除并通过可靠测试的，恢复系统运行并重新启动在系统中实施暂停的项目开标；</w:t>
      </w:r>
    </w:p>
    <w:p w14:paraId="27DDFCB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（二）系统或网络故障在三个小时内未能排除的，已在线解密的，通知投标人代表按照约定时间到开标现场，继续进行开标；未解密的，另行通知不见面开标时间。</w:t>
      </w:r>
    </w:p>
    <w:p w14:paraId="67AE0596">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六、其他</w:t>
      </w:r>
    </w:p>
    <w:p w14:paraId="262B3D5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如本要求与发包文件其他条款不一致时，以本要求为准。</w:t>
      </w:r>
    </w:p>
    <w:p w14:paraId="72CE94B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七、注意事项</w:t>
      </w:r>
    </w:p>
    <w:p w14:paraId="6EEE36D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不见面开标是指将传统的开标场所移到互联网。开标当日，投标人（供应商）不必抵达开标现场，仅需通过不见面开标系统均可在任意地点参加开标会议，并使用不见面开标系统完成交易文件在线解密、互动交流、在线提疑、澄清等开标活动。</w:t>
      </w:r>
    </w:p>
    <w:p w14:paraId="09919C6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（二）不见面开标时间以不见面开标系统显示时间为准。</w:t>
      </w:r>
    </w:p>
    <w:p w14:paraId="71C9612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（三）参与不见面开标的发包人或其委托代理机构、投标人等交易主体，应当按照规定取得和使用数字证书及电子签章。各方主体在系统中所有操作均具有法律效力，并承担法律责任。</w:t>
      </w:r>
    </w:p>
    <w:p w14:paraId="68C94A1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（四）对实行不见面开标的项目，应在发包公告和发包文件中作出规定。</w:t>
      </w:r>
    </w:p>
    <w:p w14:paraId="0FB6FEE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 投标人参加不见面开标项目，应通过系统严格按发包文件要求制作，在投标截止时间前完成上传经过数字证书电子签章并加密的交易文件（加密和解密须用同一数字证书）。</w:t>
      </w:r>
    </w:p>
    <w:p w14:paraId="181E1B0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（六）交易系统采用双密码加密方式。开标时由投标人解密，系统自动记录开标过程。</w:t>
      </w:r>
    </w:p>
    <w:p w14:paraId="50A6105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七）投标人应妥善保管数字证书，及时到证书颁发机构续期。出现下列情况的，投标人须重新用数字证书签章和加密发包文件，并在投标截止时间之前上传完成到交易系统：（一）数字证书到期后重新续期；（二）数字证书因遗失、损坏、企业信息变更等情况更换新证书。投标人由于数字证书遗失、损坏、更换、续期等情况导致发包文件无法解密，由投标人自行承担责任。</w:t>
      </w:r>
    </w:p>
    <w:p w14:paraId="432E26E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（八）各投标人在项目开标、评标（审）期间应保持在线状态，随时通过交易系统接受评标（审）委员会发出的询标信息，并在规定时间内答复，未能按时答复的，评标（审）委员会将视同其放弃澄清。</w:t>
      </w:r>
    </w:p>
    <w:p w14:paraId="6E0F43F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九）开标、评标过程中，投标人参与远程音视频交互（以下简称“交互”）的法人代表或授权委托人应始终为同一人，中途不得更换，且保持签到的通讯畅通。投标人端口操作人员均被视为投标人法人代表或授权委托人，投标人自行承担随意更换人员所导致的一切后果。</w:t>
      </w:r>
    </w:p>
    <w:p w14:paraId="747A2FC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（十）各投标人需要保障参与不见面开标的电脑硬件要求符合以下内容： </w:t>
      </w:r>
    </w:p>
    <w:p w14:paraId="27A112B6">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1、操作系统要求：Windows7/10下均可运行，建议使用Win10以上版本。</w:t>
      </w:r>
    </w:p>
    <w:p w14:paraId="41A5F44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2、浏览器要求：建议使用IE浏览器，ie11及以上版本。</w:t>
      </w:r>
    </w:p>
    <w:p w14:paraId="23FCFD5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3、硬件及带宽要求: 建议配置i5处理器电脑，8G以上运行内存，20M以上宽带网络。</w:t>
      </w:r>
    </w:p>
    <w:p w14:paraId="3BAF7C1E">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4、要求正确安装驱动程序。</w:t>
      </w:r>
    </w:p>
    <w:p w14:paraId="64ED31A3">
      <w:pPr>
        <w:jc w:val="center"/>
        <w:outlineLvl w:val="0"/>
        <w:rPr>
          <w:rFonts w:ascii="宋体" w:hAnsi="宋体"/>
          <w:b/>
          <w:color w:val="000000" w:themeColor="text1"/>
          <w:sz w:val="48"/>
          <w:szCs w:val="48"/>
          <w:highlight w:val="none"/>
          <w14:textFill>
            <w14:solidFill>
              <w14:schemeClr w14:val="tx1"/>
            </w14:solidFill>
          </w14:textFill>
        </w:rPr>
      </w:pPr>
      <w:r>
        <w:rPr>
          <w:rFonts w:hint="eastAsia" w:ascii="宋体" w:hAnsi="宋体"/>
          <w:b/>
          <w:color w:val="000000" w:themeColor="text1"/>
          <w:sz w:val="48"/>
          <w:szCs w:val="48"/>
          <w:highlight w:val="none"/>
          <w14:textFill>
            <w14:solidFill>
              <w14:schemeClr w14:val="tx1"/>
            </w14:solidFill>
          </w14:textFill>
        </w:rPr>
        <w:br w:type="page"/>
      </w:r>
      <w:bookmarkEnd w:id="45"/>
      <w:bookmarkEnd w:id="46"/>
      <w:bookmarkEnd w:id="83"/>
      <w:bookmarkStart w:id="84" w:name="_Toc152847712"/>
    </w:p>
    <w:p w14:paraId="3068EBF5">
      <w:pPr>
        <w:spacing w:line="360" w:lineRule="auto"/>
        <w:jc w:val="center"/>
        <w:outlineLvl w:val="0"/>
        <w:rPr>
          <w:rFonts w:ascii="宋体" w:hAnsi="宋体"/>
          <w:b/>
          <w:color w:val="000000" w:themeColor="text1"/>
          <w:sz w:val="48"/>
          <w:szCs w:val="48"/>
          <w:highlight w:val="none"/>
          <w14:textFill>
            <w14:solidFill>
              <w14:schemeClr w14:val="tx1"/>
            </w14:solidFill>
          </w14:textFill>
        </w:rPr>
      </w:pPr>
      <w:bookmarkStart w:id="85" w:name="EBaa102d61e7864ac098691b017e65ba9d"/>
      <w:r>
        <w:rPr>
          <w:rFonts w:hint="eastAsia" w:ascii="宋体" w:hAnsi="宋体"/>
          <w:b/>
          <w:color w:val="000000" w:themeColor="text1"/>
          <w:sz w:val="48"/>
          <w:szCs w:val="48"/>
          <w:highlight w:val="none"/>
          <w14:textFill>
            <w14:solidFill>
              <w14:schemeClr w14:val="tx1"/>
            </w14:solidFill>
          </w14:textFill>
        </w:rPr>
        <w:t>第三章、发包要求及评审办法</w:t>
      </w:r>
    </w:p>
    <w:p w14:paraId="737A4D4D">
      <w:pPr>
        <w:spacing w:line="360" w:lineRule="auto"/>
        <w:jc w:val="left"/>
        <w:outlineLvl w:val="0"/>
        <w:rPr>
          <w:rFonts w:ascii="宋体" w:hAnsi="宋体"/>
          <w:bCs/>
          <w:color w:val="000000" w:themeColor="text1"/>
          <w:sz w:val="24"/>
          <w:highlight w:val="none"/>
          <w14:textFill>
            <w14:solidFill>
              <w14:schemeClr w14:val="tx1"/>
            </w14:solidFill>
          </w14:textFill>
        </w:rPr>
      </w:pPr>
    </w:p>
    <w:p w14:paraId="13F3603C">
      <w:pPr>
        <w:spacing w:line="360" w:lineRule="auto"/>
        <w:ind w:firstLine="480" w:firstLineChars="200"/>
        <w:jc w:val="left"/>
        <w:outlineLvl w:val="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1．发包人在投标人须知前附表中规定的时间、地点公开发包，并邀请所有投标人的法定代表人或其委托代理人准时参加。</w:t>
      </w:r>
    </w:p>
    <w:p w14:paraId="0A403559">
      <w:pPr>
        <w:spacing w:line="360" w:lineRule="auto"/>
        <w:ind w:firstLine="480" w:firstLineChars="200"/>
        <w:jc w:val="left"/>
        <w:outlineLvl w:val="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2.本项目若少于3家响应人竞争，做流标处理。</w:t>
      </w:r>
    </w:p>
    <w:p w14:paraId="61C40E20">
      <w:pPr>
        <w:spacing w:line="360" w:lineRule="auto"/>
        <w:ind w:firstLine="480" w:firstLineChars="200"/>
        <w:jc w:val="left"/>
        <w:outlineLvl w:val="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3.</w:t>
      </w:r>
      <w:r>
        <w:rPr>
          <w:rFonts w:hint="eastAsia" w:ascii="宋体" w:hAnsi="宋体"/>
          <w:bCs/>
          <w:color w:val="000000" w:themeColor="text1"/>
          <w:sz w:val="24"/>
          <w:highlight w:val="none"/>
          <w14:textFill>
            <w14:solidFill>
              <w14:schemeClr w14:val="tx1"/>
            </w14:solidFill>
          </w14:textFill>
        </w:rPr>
        <w:t>投标文件有下列情形之一的，发包人或其委托代理机构将否决其投标：</w:t>
      </w:r>
    </w:p>
    <w:p w14:paraId="42E7C20F">
      <w:pPr>
        <w:spacing w:line="360" w:lineRule="auto"/>
        <w:ind w:firstLine="240" w:firstLineChars="100"/>
        <w:jc w:val="left"/>
        <w:outlineLvl w:val="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（1）逾期或者未在规定时间内解密的。</w:t>
      </w:r>
    </w:p>
    <w:p w14:paraId="4F6724E1">
      <w:pPr>
        <w:spacing w:line="360" w:lineRule="auto"/>
        <w:ind w:firstLine="480" w:firstLineChars="200"/>
        <w:jc w:val="left"/>
        <w:outlineLvl w:val="0"/>
        <w:rPr>
          <w:rFonts w:hint="eastAsia" w:ascii="宋体" w:hAnsi="宋体" w:eastAsia="宋体" w:cs="Times New Roman"/>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4</w:t>
      </w:r>
      <w:r>
        <w:rPr>
          <w:rFonts w:hint="eastAsia" w:ascii="宋体" w:hAnsi="宋体"/>
          <w:bCs/>
          <w:color w:val="000000" w:themeColor="text1"/>
          <w:sz w:val="24"/>
          <w:highlight w:val="none"/>
          <w14:textFill>
            <w14:solidFill>
              <w14:schemeClr w14:val="tx1"/>
            </w14:solidFill>
          </w14:textFill>
        </w:rPr>
        <w:t>.现场按照本发包文件的评审办法现场推选1-2名实质上符合要求的投标人作为中标候选人</w:t>
      </w:r>
    </w:p>
    <w:p w14:paraId="733AA521">
      <w:pPr>
        <w:spacing w:line="360" w:lineRule="auto"/>
        <w:ind w:firstLine="480" w:firstLineChars="200"/>
        <w:jc w:val="left"/>
        <w:outlineLvl w:val="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评审办法：</w:t>
      </w:r>
    </w:p>
    <w:p w14:paraId="15AF3C76">
      <w:pPr>
        <w:spacing w:line="360" w:lineRule="auto"/>
        <w:ind w:firstLine="480" w:firstLineChars="200"/>
        <w:jc w:val="left"/>
        <w:outlineLvl w:val="0"/>
        <w:rPr>
          <w:rFonts w:hint="eastAsia" w:ascii="宋体" w:hAnsi="宋体" w:eastAsia="宋体" w:cs="Times New Roman"/>
          <w:bCs/>
          <w:color w:val="000000" w:themeColor="text1"/>
          <w:sz w:val="24"/>
          <w:highlight w:val="none"/>
          <w:lang w:val="en-US" w:eastAsia="zh-CN"/>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最低价法，总价最低的为第一中标人，若总价相同的，以报价单第8 项报价最低的为第一中标人。若第 8 项报价相同的，以报价表第 5项报价最低的为第一中标人。</w:t>
      </w:r>
    </w:p>
    <w:p w14:paraId="717BE3A4">
      <w:pPr>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详细</w:t>
      </w:r>
      <w:r>
        <w:rPr>
          <w:rFonts w:hint="eastAsia" w:ascii="宋体" w:hAnsi="宋体"/>
          <w:color w:val="000000" w:themeColor="text1"/>
          <w:szCs w:val="21"/>
          <w:highlight w:val="none"/>
          <w14:textFill>
            <w14:solidFill>
              <w14:schemeClr w14:val="tx1"/>
            </w14:solidFill>
          </w14:textFill>
        </w:rPr>
        <w:t>评审标准：</w:t>
      </w:r>
    </w:p>
    <w:p w14:paraId="7BDC2914">
      <w:pPr>
        <w:jc w:val="left"/>
        <w:rPr>
          <w:rFonts w:hint="eastAsia" w:ascii="宋体" w:hAnsi="宋体"/>
          <w:color w:val="000000" w:themeColor="text1"/>
          <w:szCs w:val="21"/>
          <w:highlight w:val="none"/>
          <w14:textFill>
            <w14:solidFill>
              <w14:schemeClr w14:val="tx1"/>
            </w14:solidFill>
          </w14:textFill>
        </w:rPr>
      </w:pPr>
    </w:p>
    <w:tbl>
      <w:tblPr>
        <w:tblStyle w:val="4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8"/>
        <w:gridCol w:w="955"/>
        <w:gridCol w:w="1756"/>
        <w:gridCol w:w="5211"/>
      </w:tblGrid>
      <w:tr w14:paraId="52AAF2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58" w:type="dxa"/>
            <w:tcBorders>
              <w:top w:val="single" w:color="auto" w:sz="4" w:space="0"/>
              <w:bottom w:val="single" w:color="auto" w:sz="4" w:space="0"/>
              <w:right w:val="single" w:color="auto" w:sz="4" w:space="0"/>
            </w:tcBorders>
            <w:vAlign w:val="center"/>
          </w:tcPr>
          <w:p w14:paraId="635E9481">
            <w:pPr>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955" w:type="dxa"/>
            <w:tcBorders>
              <w:top w:val="single" w:color="auto" w:sz="4" w:space="0"/>
              <w:bottom w:val="single" w:color="auto" w:sz="4" w:space="0"/>
              <w:right w:val="single" w:color="auto" w:sz="4" w:space="0"/>
            </w:tcBorders>
            <w:vAlign w:val="center"/>
          </w:tcPr>
          <w:p w14:paraId="7EC39EC5">
            <w:pPr>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内容</w:t>
            </w:r>
          </w:p>
        </w:tc>
        <w:tc>
          <w:tcPr>
            <w:tcW w:w="1756" w:type="dxa"/>
            <w:tcBorders>
              <w:top w:val="single" w:color="auto" w:sz="4" w:space="0"/>
              <w:left w:val="single" w:color="auto" w:sz="4" w:space="0"/>
              <w:bottom w:val="single" w:color="auto" w:sz="4" w:space="0"/>
              <w:right w:val="single" w:color="auto" w:sz="4" w:space="0"/>
            </w:tcBorders>
            <w:vAlign w:val="center"/>
          </w:tcPr>
          <w:p w14:paraId="060B1520">
            <w:pPr>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评审因素</w:t>
            </w:r>
          </w:p>
        </w:tc>
        <w:tc>
          <w:tcPr>
            <w:tcW w:w="5211" w:type="dxa"/>
            <w:tcBorders>
              <w:top w:val="single" w:color="auto" w:sz="4" w:space="0"/>
              <w:left w:val="single" w:color="auto" w:sz="4" w:space="0"/>
              <w:bottom w:val="single" w:color="auto" w:sz="4" w:space="0"/>
              <w:right w:val="single" w:color="auto" w:sz="4" w:space="0"/>
            </w:tcBorders>
            <w:vAlign w:val="center"/>
          </w:tcPr>
          <w:p w14:paraId="785F6502">
            <w:pPr>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评审标准</w:t>
            </w:r>
          </w:p>
        </w:tc>
      </w:tr>
      <w:tr w14:paraId="49104F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958" w:type="dxa"/>
            <w:vMerge w:val="restart"/>
            <w:tcBorders>
              <w:top w:val="single" w:color="auto" w:sz="4" w:space="0"/>
              <w:bottom w:val="single" w:color="auto" w:sz="4" w:space="0"/>
              <w:right w:val="single" w:color="auto" w:sz="4" w:space="0"/>
            </w:tcBorders>
            <w:vAlign w:val="center"/>
          </w:tcPr>
          <w:p w14:paraId="3951E253">
            <w:pPr>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955" w:type="dxa"/>
            <w:vMerge w:val="restart"/>
            <w:tcBorders>
              <w:top w:val="single" w:color="auto" w:sz="4" w:space="0"/>
              <w:bottom w:val="single" w:color="auto" w:sz="4" w:space="0"/>
              <w:right w:val="single" w:color="auto" w:sz="4" w:space="0"/>
            </w:tcBorders>
            <w:vAlign w:val="center"/>
          </w:tcPr>
          <w:p w14:paraId="4E98D311">
            <w:pPr>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形式评审标准</w:t>
            </w:r>
          </w:p>
        </w:tc>
        <w:tc>
          <w:tcPr>
            <w:tcW w:w="1756" w:type="dxa"/>
            <w:tcBorders>
              <w:top w:val="single" w:color="auto" w:sz="4" w:space="0"/>
              <w:left w:val="single" w:color="auto" w:sz="4" w:space="0"/>
              <w:bottom w:val="single" w:color="auto" w:sz="4" w:space="0"/>
              <w:right w:val="single" w:color="auto" w:sz="4" w:space="0"/>
            </w:tcBorders>
            <w:vAlign w:val="center"/>
          </w:tcPr>
          <w:p w14:paraId="6FD9A27C">
            <w:pPr>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响应人名称</w:t>
            </w:r>
          </w:p>
        </w:tc>
        <w:tc>
          <w:tcPr>
            <w:tcW w:w="5211" w:type="dxa"/>
            <w:tcBorders>
              <w:top w:val="single" w:color="auto" w:sz="4" w:space="0"/>
              <w:left w:val="single" w:color="auto" w:sz="4" w:space="0"/>
              <w:bottom w:val="single" w:color="auto" w:sz="4" w:space="0"/>
              <w:right w:val="single" w:color="auto" w:sz="4" w:space="0"/>
            </w:tcBorders>
            <w:vAlign w:val="center"/>
          </w:tcPr>
          <w:p w14:paraId="7E117062">
            <w:pPr>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与企业营业执照、资质证书一致</w:t>
            </w:r>
          </w:p>
        </w:tc>
      </w:tr>
      <w:tr w14:paraId="421C04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58" w:type="dxa"/>
            <w:vMerge w:val="continue"/>
            <w:tcBorders>
              <w:top w:val="nil"/>
              <w:bottom w:val="single" w:color="auto" w:sz="4" w:space="0"/>
              <w:right w:val="single" w:color="auto" w:sz="4" w:space="0"/>
            </w:tcBorders>
            <w:vAlign w:val="center"/>
          </w:tcPr>
          <w:p w14:paraId="32130C3F">
            <w:pPr>
              <w:jc w:val="center"/>
              <w:rPr>
                <w:rFonts w:hint="eastAsia" w:ascii="宋体" w:hAnsi="宋体"/>
                <w:color w:val="000000" w:themeColor="text1"/>
                <w:szCs w:val="21"/>
                <w:highlight w:val="none"/>
                <w14:textFill>
                  <w14:solidFill>
                    <w14:schemeClr w14:val="tx1"/>
                  </w14:solidFill>
                </w14:textFill>
              </w:rPr>
            </w:pPr>
          </w:p>
        </w:tc>
        <w:tc>
          <w:tcPr>
            <w:tcW w:w="955" w:type="dxa"/>
            <w:vMerge w:val="continue"/>
            <w:tcBorders>
              <w:top w:val="nil"/>
              <w:bottom w:val="single" w:color="auto" w:sz="4" w:space="0"/>
              <w:right w:val="single" w:color="auto" w:sz="4" w:space="0"/>
            </w:tcBorders>
            <w:vAlign w:val="center"/>
          </w:tcPr>
          <w:p w14:paraId="0BCED009">
            <w:pPr>
              <w:jc w:val="center"/>
              <w:rPr>
                <w:rFonts w:hint="eastAsia" w:ascii="宋体" w:hAnsi="宋体"/>
                <w:color w:val="000000" w:themeColor="text1"/>
                <w:szCs w:val="21"/>
                <w:highlight w:val="none"/>
                <w14:textFill>
                  <w14:solidFill>
                    <w14:schemeClr w14:val="tx1"/>
                  </w14:solidFill>
                </w14:textFill>
              </w:rPr>
            </w:pPr>
          </w:p>
        </w:tc>
        <w:tc>
          <w:tcPr>
            <w:tcW w:w="1756" w:type="dxa"/>
            <w:tcBorders>
              <w:top w:val="single" w:color="auto" w:sz="4" w:space="0"/>
              <w:left w:val="single" w:color="auto" w:sz="4" w:space="0"/>
              <w:bottom w:val="single" w:color="auto" w:sz="4" w:space="0"/>
              <w:right w:val="single" w:color="auto" w:sz="4" w:space="0"/>
            </w:tcBorders>
            <w:vAlign w:val="center"/>
          </w:tcPr>
          <w:p w14:paraId="4E9788BF">
            <w:pPr>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响应函签字盖章</w:t>
            </w:r>
          </w:p>
        </w:tc>
        <w:tc>
          <w:tcPr>
            <w:tcW w:w="5211" w:type="dxa"/>
            <w:tcBorders>
              <w:top w:val="single" w:color="auto" w:sz="4" w:space="0"/>
              <w:left w:val="single" w:color="auto" w:sz="4" w:space="0"/>
              <w:bottom w:val="single" w:color="auto" w:sz="4" w:space="0"/>
              <w:right w:val="single" w:color="auto" w:sz="4" w:space="0"/>
            </w:tcBorders>
            <w:vAlign w:val="center"/>
          </w:tcPr>
          <w:p w14:paraId="008EECCB">
            <w:pPr>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法定代表人或其委托代理人签字或盖章，并加盖响应人单位章。</w:t>
            </w:r>
          </w:p>
        </w:tc>
      </w:tr>
      <w:tr w14:paraId="5C1F85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958" w:type="dxa"/>
            <w:vMerge w:val="continue"/>
            <w:tcBorders>
              <w:top w:val="nil"/>
              <w:bottom w:val="single" w:color="auto" w:sz="4" w:space="0"/>
              <w:right w:val="single" w:color="auto" w:sz="4" w:space="0"/>
            </w:tcBorders>
            <w:vAlign w:val="center"/>
          </w:tcPr>
          <w:p w14:paraId="4541559C">
            <w:pPr>
              <w:jc w:val="center"/>
              <w:rPr>
                <w:rFonts w:hint="eastAsia" w:ascii="宋体" w:hAnsi="宋体"/>
                <w:color w:val="000000" w:themeColor="text1"/>
                <w:szCs w:val="21"/>
                <w:highlight w:val="none"/>
                <w14:textFill>
                  <w14:solidFill>
                    <w14:schemeClr w14:val="tx1"/>
                  </w14:solidFill>
                </w14:textFill>
              </w:rPr>
            </w:pPr>
          </w:p>
        </w:tc>
        <w:tc>
          <w:tcPr>
            <w:tcW w:w="955" w:type="dxa"/>
            <w:vMerge w:val="continue"/>
            <w:tcBorders>
              <w:top w:val="nil"/>
              <w:bottom w:val="single" w:color="auto" w:sz="4" w:space="0"/>
              <w:right w:val="single" w:color="auto" w:sz="4" w:space="0"/>
            </w:tcBorders>
            <w:vAlign w:val="center"/>
          </w:tcPr>
          <w:p w14:paraId="52CCEBC1">
            <w:pPr>
              <w:jc w:val="center"/>
              <w:rPr>
                <w:rFonts w:hint="eastAsia" w:ascii="宋体" w:hAnsi="宋体"/>
                <w:color w:val="000000" w:themeColor="text1"/>
                <w:szCs w:val="21"/>
                <w:highlight w:val="none"/>
                <w14:textFill>
                  <w14:solidFill>
                    <w14:schemeClr w14:val="tx1"/>
                  </w14:solidFill>
                </w14:textFill>
              </w:rPr>
            </w:pPr>
          </w:p>
        </w:tc>
        <w:tc>
          <w:tcPr>
            <w:tcW w:w="1756" w:type="dxa"/>
            <w:tcBorders>
              <w:top w:val="single" w:color="auto" w:sz="4" w:space="0"/>
              <w:left w:val="single" w:color="auto" w:sz="4" w:space="0"/>
              <w:bottom w:val="single" w:color="auto" w:sz="4" w:space="0"/>
              <w:right w:val="single" w:color="auto" w:sz="4" w:space="0"/>
            </w:tcBorders>
            <w:vAlign w:val="center"/>
          </w:tcPr>
          <w:p w14:paraId="6B2EEBFA">
            <w:pPr>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报价唯一</w:t>
            </w:r>
          </w:p>
        </w:tc>
        <w:tc>
          <w:tcPr>
            <w:tcW w:w="5211" w:type="dxa"/>
            <w:tcBorders>
              <w:top w:val="single" w:color="auto" w:sz="4" w:space="0"/>
              <w:left w:val="single" w:color="auto" w:sz="4" w:space="0"/>
              <w:bottom w:val="single" w:color="auto" w:sz="4" w:space="0"/>
              <w:right w:val="single" w:color="auto" w:sz="4" w:space="0"/>
            </w:tcBorders>
            <w:vAlign w:val="center"/>
          </w:tcPr>
          <w:p w14:paraId="5990FD79">
            <w:pPr>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只能有一个有效报价</w:t>
            </w:r>
          </w:p>
        </w:tc>
      </w:tr>
      <w:tr w14:paraId="756615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958" w:type="dxa"/>
            <w:vMerge w:val="restart"/>
            <w:tcBorders>
              <w:top w:val="single" w:color="auto" w:sz="4" w:space="0"/>
              <w:right w:val="single" w:color="auto" w:sz="4" w:space="0"/>
            </w:tcBorders>
            <w:vAlign w:val="center"/>
          </w:tcPr>
          <w:p w14:paraId="71D5C93B">
            <w:pPr>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955" w:type="dxa"/>
            <w:vMerge w:val="restart"/>
            <w:tcBorders>
              <w:top w:val="single" w:color="auto" w:sz="4" w:space="0"/>
              <w:right w:val="single" w:color="auto" w:sz="4" w:space="0"/>
            </w:tcBorders>
            <w:vAlign w:val="center"/>
          </w:tcPr>
          <w:p w14:paraId="5451985E">
            <w:pPr>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资格评审标准</w:t>
            </w:r>
          </w:p>
        </w:tc>
        <w:tc>
          <w:tcPr>
            <w:tcW w:w="1756" w:type="dxa"/>
            <w:tcBorders>
              <w:top w:val="single" w:color="auto" w:sz="4" w:space="0"/>
              <w:left w:val="single" w:color="auto" w:sz="4" w:space="0"/>
              <w:bottom w:val="single" w:color="auto" w:sz="4" w:space="0"/>
              <w:right w:val="single" w:color="auto" w:sz="4" w:space="0"/>
            </w:tcBorders>
            <w:vAlign w:val="center"/>
          </w:tcPr>
          <w:p w14:paraId="1921E56A">
            <w:pPr>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营业执照（或事业单位组织机构代码证书）</w:t>
            </w:r>
          </w:p>
        </w:tc>
        <w:tc>
          <w:tcPr>
            <w:tcW w:w="5211" w:type="dxa"/>
            <w:tcBorders>
              <w:top w:val="single" w:color="auto" w:sz="4" w:space="0"/>
              <w:left w:val="single" w:color="auto" w:sz="4" w:space="0"/>
              <w:bottom w:val="single" w:color="auto" w:sz="4" w:space="0"/>
              <w:right w:val="single" w:color="auto" w:sz="4" w:space="0"/>
            </w:tcBorders>
            <w:vAlign w:val="center"/>
          </w:tcPr>
          <w:p w14:paraId="1320F7A7">
            <w:pPr>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具备有效的营业执照</w:t>
            </w:r>
          </w:p>
        </w:tc>
      </w:tr>
      <w:tr w14:paraId="4B2736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958" w:type="dxa"/>
            <w:vMerge w:val="continue"/>
            <w:tcBorders>
              <w:right w:val="single" w:color="auto" w:sz="4" w:space="0"/>
            </w:tcBorders>
            <w:vAlign w:val="center"/>
          </w:tcPr>
          <w:p w14:paraId="006A24AD">
            <w:pPr>
              <w:jc w:val="center"/>
              <w:rPr>
                <w:rFonts w:hint="eastAsia" w:ascii="宋体" w:hAnsi="宋体"/>
                <w:color w:val="000000" w:themeColor="text1"/>
                <w:szCs w:val="21"/>
                <w:highlight w:val="none"/>
                <w14:textFill>
                  <w14:solidFill>
                    <w14:schemeClr w14:val="tx1"/>
                  </w14:solidFill>
                </w14:textFill>
              </w:rPr>
            </w:pPr>
          </w:p>
        </w:tc>
        <w:tc>
          <w:tcPr>
            <w:tcW w:w="955" w:type="dxa"/>
            <w:vMerge w:val="continue"/>
            <w:tcBorders>
              <w:right w:val="single" w:color="auto" w:sz="4" w:space="0"/>
            </w:tcBorders>
            <w:vAlign w:val="center"/>
          </w:tcPr>
          <w:p w14:paraId="29B5E3DE">
            <w:pPr>
              <w:jc w:val="center"/>
              <w:rPr>
                <w:rFonts w:hint="eastAsia" w:ascii="宋体" w:hAnsi="宋体"/>
                <w:color w:val="000000" w:themeColor="text1"/>
                <w:szCs w:val="21"/>
                <w:highlight w:val="none"/>
                <w14:textFill>
                  <w14:solidFill>
                    <w14:schemeClr w14:val="tx1"/>
                  </w14:solidFill>
                </w14:textFill>
              </w:rPr>
            </w:pPr>
          </w:p>
        </w:tc>
        <w:tc>
          <w:tcPr>
            <w:tcW w:w="1756" w:type="dxa"/>
            <w:tcBorders>
              <w:top w:val="single" w:color="auto" w:sz="4" w:space="0"/>
              <w:left w:val="single" w:color="auto" w:sz="4" w:space="0"/>
              <w:bottom w:val="single" w:color="auto" w:sz="4" w:space="0"/>
              <w:right w:val="single" w:color="auto" w:sz="4" w:space="0"/>
            </w:tcBorders>
            <w:vAlign w:val="center"/>
          </w:tcPr>
          <w:p w14:paraId="2BB0CA41">
            <w:pPr>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资质等级</w:t>
            </w:r>
          </w:p>
        </w:tc>
        <w:tc>
          <w:tcPr>
            <w:tcW w:w="5211" w:type="dxa"/>
            <w:tcBorders>
              <w:top w:val="single" w:color="auto" w:sz="4" w:space="0"/>
              <w:left w:val="single" w:color="auto" w:sz="4" w:space="0"/>
              <w:bottom w:val="single" w:color="auto" w:sz="4" w:space="0"/>
              <w:right w:val="single" w:color="auto" w:sz="4" w:space="0"/>
            </w:tcBorders>
            <w:vAlign w:val="center"/>
          </w:tcPr>
          <w:p w14:paraId="74457D65">
            <w:pPr>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符合发包文件规定</w:t>
            </w:r>
          </w:p>
        </w:tc>
      </w:tr>
      <w:tr w14:paraId="3D09B2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958" w:type="dxa"/>
            <w:vMerge w:val="continue"/>
            <w:tcBorders>
              <w:right w:val="single" w:color="auto" w:sz="4" w:space="0"/>
            </w:tcBorders>
            <w:vAlign w:val="center"/>
          </w:tcPr>
          <w:p w14:paraId="5388D04F">
            <w:pPr>
              <w:jc w:val="center"/>
              <w:rPr>
                <w:rFonts w:hint="eastAsia" w:ascii="宋体" w:hAnsi="宋体"/>
                <w:color w:val="000000" w:themeColor="text1"/>
                <w:szCs w:val="21"/>
                <w:highlight w:val="none"/>
                <w14:textFill>
                  <w14:solidFill>
                    <w14:schemeClr w14:val="tx1"/>
                  </w14:solidFill>
                </w14:textFill>
              </w:rPr>
            </w:pPr>
          </w:p>
        </w:tc>
        <w:tc>
          <w:tcPr>
            <w:tcW w:w="955" w:type="dxa"/>
            <w:vMerge w:val="continue"/>
            <w:tcBorders>
              <w:right w:val="single" w:color="auto" w:sz="4" w:space="0"/>
            </w:tcBorders>
            <w:vAlign w:val="center"/>
          </w:tcPr>
          <w:p w14:paraId="03B41A13">
            <w:pPr>
              <w:jc w:val="center"/>
              <w:rPr>
                <w:rFonts w:hint="eastAsia" w:ascii="宋体" w:hAnsi="宋体"/>
                <w:color w:val="000000" w:themeColor="text1"/>
                <w:szCs w:val="21"/>
                <w:highlight w:val="none"/>
                <w14:textFill>
                  <w14:solidFill>
                    <w14:schemeClr w14:val="tx1"/>
                  </w14:solidFill>
                </w14:textFill>
              </w:rPr>
            </w:pPr>
          </w:p>
        </w:tc>
        <w:tc>
          <w:tcPr>
            <w:tcW w:w="1756" w:type="dxa"/>
            <w:tcBorders>
              <w:top w:val="single" w:color="auto" w:sz="4" w:space="0"/>
              <w:left w:val="single" w:color="auto" w:sz="4" w:space="0"/>
              <w:bottom w:val="single" w:color="auto" w:sz="4" w:space="0"/>
              <w:right w:val="single" w:color="auto" w:sz="4" w:space="0"/>
            </w:tcBorders>
            <w:vAlign w:val="center"/>
          </w:tcPr>
          <w:p w14:paraId="74F8FAD7">
            <w:pPr>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项目负责人</w:t>
            </w:r>
          </w:p>
        </w:tc>
        <w:tc>
          <w:tcPr>
            <w:tcW w:w="5211" w:type="dxa"/>
            <w:tcBorders>
              <w:top w:val="single" w:color="auto" w:sz="4" w:space="0"/>
              <w:left w:val="single" w:color="auto" w:sz="4" w:space="0"/>
              <w:bottom w:val="single" w:color="auto" w:sz="4" w:space="0"/>
              <w:right w:val="single" w:color="auto" w:sz="4" w:space="0"/>
            </w:tcBorders>
            <w:vAlign w:val="center"/>
          </w:tcPr>
          <w:p w14:paraId="6DB5448A">
            <w:pPr>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符合发包文件规定</w:t>
            </w:r>
          </w:p>
        </w:tc>
      </w:tr>
      <w:tr w14:paraId="4367C5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958" w:type="dxa"/>
            <w:vMerge w:val="continue"/>
            <w:tcBorders>
              <w:right w:val="single" w:color="auto" w:sz="4" w:space="0"/>
            </w:tcBorders>
            <w:vAlign w:val="center"/>
          </w:tcPr>
          <w:p w14:paraId="7149854E">
            <w:pPr>
              <w:jc w:val="center"/>
              <w:rPr>
                <w:rFonts w:hint="eastAsia" w:ascii="宋体" w:hAnsi="宋体"/>
                <w:color w:val="000000" w:themeColor="text1"/>
                <w:szCs w:val="21"/>
                <w:highlight w:val="none"/>
                <w14:textFill>
                  <w14:solidFill>
                    <w14:schemeClr w14:val="tx1"/>
                  </w14:solidFill>
                </w14:textFill>
              </w:rPr>
            </w:pPr>
          </w:p>
        </w:tc>
        <w:tc>
          <w:tcPr>
            <w:tcW w:w="955" w:type="dxa"/>
            <w:vMerge w:val="continue"/>
            <w:tcBorders>
              <w:right w:val="single" w:color="auto" w:sz="4" w:space="0"/>
            </w:tcBorders>
            <w:vAlign w:val="center"/>
          </w:tcPr>
          <w:p w14:paraId="4BEF48FA">
            <w:pPr>
              <w:jc w:val="center"/>
              <w:rPr>
                <w:rFonts w:hint="eastAsia" w:ascii="宋体" w:hAnsi="宋体"/>
                <w:color w:val="000000" w:themeColor="text1"/>
                <w:szCs w:val="21"/>
                <w:highlight w:val="none"/>
                <w14:textFill>
                  <w14:solidFill>
                    <w14:schemeClr w14:val="tx1"/>
                  </w14:solidFill>
                </w14:textFill>
              </w:rPr>
            </w:pPr>
          </w:p>
        </w:tc>
        <w:tc>
          <w:tcPr>
            <w:tcW w:w="1756" w:type="dxa"/>
            <w:tcBorders>
              <w:top w:val="single" w:color="auto" w:sz="4" w:space="0"/>
              <w:left w:val="single" w:color="auto" w:sz="4" w:space="0"/>
              <w:bottom w:val="single" w:color="auto" w:sz="4" w:space="0"/>
              <w:right w:val="single" w:color="auto" w:sz="4" w:space="0"/>
            </w:tcBorders>
            <w:vAlign w:val="center"/>
          </w:tcPr>
          <w:p w14:paraId="403F4BD7">
            <w:pPr>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68E202F9">
            <w:pPr>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符合发包文件中关于资格要求的其他规定。</w:t>
            </w:r>
          </w:p>
        </w:tc>
      </w:tr>
      <w:tr w14:paraId="478D1E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958" w:type="dxa"/>
            <w:vMerge w:val="restart"/>
            <w:tcBorders>
              <w:top w:val="single" w:color="auto" w:sz="4" w:space="0"/>
              <w:right w:val="single" w:color="auto" w:sz="4" w:space="0"/>
            </w:tcBorders>
            <w:vAlign w:val="center"/>
          </w:tcPr>
          <w:p w14:paraId="31B7CBB2">
            <w:pPr>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955" w:type="dxa"/>
            <w:vMerge w:val="restart"/>
            <w:tcBorders>
              <w:top w:val="single" w:color="auto" w:sz="4" w:space="0"/>
              <w:right w:val="single" w:color="auto" w:sz="4" w:space="0"/>
            </w:tcBorders>
            <w:vAlign w:val="center"/>
          </w:tcPr>
          <w:p w14:paraId="176ED51B">
            <w:pPr>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响应性评审标准</w:t>
            </w:r>
          </w:p>
        </w:tc>
        <w:tc>
          <w:tcPr>
            <w:tcW w:w="1756" w:type="dxa"/>
            <w:tcBorders>
              <w:top w:val="single" w:color="auto" w:sz="4" w:space="0"/>
              <w:left w:val="single" w:color="auto" w:sz="4" w:space="0"/>
              <w:bottom w:val="single" w:color="auto" w:sz="4" w:space="0"/>
              <w:right w:val="single" w:color="auto" w:sz="4" w:space="0"/>
            </w:tcBorders>
            <w:vAlign w:val="center"/>
          </w:tcPr>
          <w:p w14:paraId="516153B4">
            <w:pPr>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响应报价</w:t>
            </w:r>
          </w:p>
        </w:tc>
        <w:tc>
          <w:tcPr>
            <w:tcW w:w="5211" w:type="dxa"/>
            <w:tcBorders>
              <w:top w:val="single" w:color="auto" w:sz="4" w:space="0"/>
              <w:left w:val="single" w:color="auto" w:sz="4" w:space="0"/>
              <w:bottom w:val="single" w:color="auto" w:sz="4" w:space="0"/>
              <w:right w:val="single" w:color="auto" w:sz="4" w:space="0"/>
            </w:tcBorders>
            <w:vAlign w:val="center"/>
          </w:tcPr>
          <w:p w14:paraId="283370FD">
            <w:pPr>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符合发包文件规定</w:t>
            </w:r>
          </w:p>
        </w:tc>
      </w:tr>
      <w:tr w14:paraId="4F3D64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58" w:type="dxa"/>
            <w:vMerge w:val="continue"/>
            <w:tcBorders>
              <w:right w:val="single" w:color="auto" w:sz="4" w:space="0"/>
            </w:tcBorders>
            <w:vAlign w:val="center"/>
          </w:tcPr>
          <w:p w14:paraId="14396571">
            <w:pPr>
              <w:jc w:val="left"/>
              <w:rPr>
                <w:rFonts w:hint="eastAsia" w:ascii="宋体" w:hAnsi="宋体"/>
                <w:color w:val="000000" w:themeColor="text1"/>
                <w:szCs w:val="21"/>
                <w:highlight w:val="none"/>
                <w14:textFill>
                  <w14:solidFill>
                    <w14:schemeClr w14:val="tx1"/>
                  </w14:solidFill>
                </w14:textFill>
              </w:rPr>
            </w:pPr>
          </w:p>
        </w:tc>
        <w:tc>
          <w:tcPr>
            <w:tcW w:w="955" w:type="dxa"/>
            <w:vMerge w:val="continue"/>
            <w:tcBorders>
              <w:right w:val="single" w:color="auto" w:sz="4" w:space="0"/>
            </w:tcBorders>
            <w:vAlign w:val="center"/>
          </w:tcPr>
          <w:p w14:paraId="66417B44">
            <w:pPr>
              <w:jc w:val="left"/>
              <w:rPr>
                <w:rFonts w:hint="eastAsia" w:ascii="宋体" w:hAnsi="宋体"/>
                <w:color w:val="000000" w:themeColor="text1"/>
                <w:szCs w:val="21"/>
                <w:highlight w:val="none"/>
                <w14:textFill>
                  <w14:solidFill>
                    <w14:schemeClr w14:val="tx1"/>
                  </w14:solidFill>
                </w14:textFill>
              </w:rPr>
            </w:pPr>
          </w:p>
        </w:tc>
        <w:tc>
          <w:tcPr>
            <w:tcW w:w="1756" w:type="dxa"/>
            <w:tcBorders>
              <w:top w:val="single" w:color="auto" w:sz="4" w:space="0"/>
              <w:left w:val="single" w:color="auto" w:sz="4" w:space="0"/>
              <w:bottom w:val="single" w:color="auto" w:sz="4" w:space="0"/>
              <w:right w:val="single" w:color="auto" w:sz="4" w:space="0"/>
            </w:tcBorders>
            <w:vAlign w:val="center"/>
          </w:tcPr>
          <w:p w14:paraId="47EA9305">
            <w:pPr>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响应内容</w:t>
            </w:r>
          </w:p>
        </w:tc>
        <w:tc>
          <w:tcPr>
            <w:tcW w:w="5211" w:type="dxa"/>
            <w:tcBorders>
              <w:top w:val="single" w:color="auto" w:sz="4" w:space="0"/>
              <w:left w:val="single" w:color="auto" w:sz="4" w:space="0"/>
              <w:bottom w:val="single" w:color="auto" w:sz="4" w:space="0"/>
              <w:right w:val="single" w:color="auto" w:sz="4" w:space="0"/>
            </w:tcBorders>
            <w:vAlign w:val="center"/>
          </w:tcPr>
          <w:p w14:paraId="77BD4910">
            <w:pPr>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符合发包文件规定</w:t>
            </w:r>
          </w:p>
        </w:tc>
      </w:tr>
      <w:tr w14:paraId="612D6A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58" w:type="dxa"/>
            <w:vMerge w:val="continue"/>
            <w:tcBorders>
              <w:right w:val="single" w:color="auto" w:sz="4" w:space="0"/>
            </w:tcBorders>
            <w:vAlign w:val="center"/>
          </w:tcPr>
          <w:p w14:paraId="7D6FBB13">
            <w:pPr>
              <w:jc w:val="left"/>
              <w:rPr>
                <w:rFonts w:hint="eastAsia" w:ascii="宋体" w:hAnsi="宋体"/>
                <w:color w:val="000000" w:themeColor="text1"/>
                <w:szCs w:val="21"/>
                <w:highlight w:val="none"/>
                <w14:textFill>
                  <w14:solidFill>
                    <w14:schemeClr w14:val="tx1"/>
                  </w14:solidFill>
                </w14:textFill>
              </w:rPr>
            </w:pPr>
          </w:p>
        </w:tc>
        <w:tc>
          <w:tcPr>
            <w:tcW w:w="955" w:type="dxa"/>
            <w:vMerge w:val="continue"/>
            <w:tcBorders>
              <w:right w:val="single" w:color="auto" w:sz="4" w:space="0"/>
            </w:tcBorders>
            <w:vAlign w:val="center"/>
          </w:tcPr>
          <w:p w14:paraId="46909E69">
            <w:pPr>
              <w:jc w:val="left"/>
              <w:rPr>
                <w:rFonts w:hint="eastAsia" w:ascii="宋体" w:hAnsi="宋体"/>
                <w:color w:val="000000" w:themeColor="text1"/>
                <w:szCs w:val="21"/>
                <w:highlight w:val="none"/>
                <w14:textFill>
                  <w14:solidFill>
                    <w14:schemeClr w14:val="tx1"/>
                  </w14:solidFill>
                </w14:textFill>
              </w:rPr>
            </w:pPr>
          </w:p>
        </w:tc>
        <w:tc>
          <w:tcPr>
            <w:tcW w:w="1756" w:type="dxa"/>
            <w:tcBorders>
              <w:top w:val="single" w:color="auto" w:sz="4" w:space="0"/>
              <w:left w:val="single" w:color="auto" w:sz="4" w:space="0"/>
              <w:bottom w:val="single" w:color="auto" w:sz="4" w:space="0"/>
              <w:right w:val="single" w:color="auto" w:sz="4" w:space="0"/>
            </w:tcBorders>
            <w:vAlign w:val="center"/>
          </w:tcPr>
          <w:p w14:paraId="5F35E39A">
            <w:pPr>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计划服务期</w:t>
            </w:r>
          </w:p>
        </w:tc>
        <w:tc>
          <w:tcPr>
            <w:tcW w:w="5211" w:type="dxa"/>
            <w:tcBorders>
              <w:top w:val="single" w:color="auto" w:sz="4" w:space="0"/>
              <w:left w:val="single" w:color="auto" w:sz="4" w:space="0"/>
              <w:bottom w:val="single" w:color="auto" w:sz="4" w:space="0"/>
              <w:right w:val="single" w:color="auto" w:sz="4" w:space="0"/>
            </w:tcBorders>
            <w:vAlign w:val="center"/>
          </w:tcPr>
          <w:p w14:paraId="546085A1">
            <w:pPr>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符合发包文件规定</w:t>
            </w:r>
          </w:p>
        </w:tc>
      </w:tr>
      <w:tr w14:paraId="7AA8C7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58" w:type="dxa"/>
            <w:vMerge w:val="continue"/>
            <w:tcBorders>
              <w:right w:val="single" w:color="auto" w:sz="4" w:space="0"/>
            </w:tcBorders>
            <w:vAlign w:val="center"/>
          </w:tcPr>
          <w:p w14:paraId="477AA182">
            <w:pPr>
              <w:jc w:val="left"/>
              <w:rPr>
                <w:rFonts w:hint="eastAsia" w:ascii="宋体" w:hAnsi="宋体"/>
                <w:color w:val="000000" w:themeColor="text1"/>
                <w:szCs w:val="21"/>
                <w:highlight w:val="none"/>
                <w14:textFill>
                  <w14:solidFill>
                    <w14:schemeClr w14:val="tx1"/>
                  </w14:solidFill>
                </w14:textFill>
              </w:rPr>
            </w:pPr>
          </w:p>
        </w:tc>
        <w:tc>
          <w:tcPr>
            <w:tcW w:w="955" w:type="dxa"/>
            <w:vMerge w:val="continue"/>
            <w:tcBorders>
              <w:right w:val="single" w:color="auto" w:sz="4" w:space="0"/>
            </w:tcBorders>
            <w:vAlign w:val="center"/>
          </w:tcPr>
          <w:p w14:paraId="1DD38B38">
            <w:pPr>
              <w:jc w:val="left"/>
              <w:rPr>
                <w:rFonts w:hint="eastAsia" w:ascii="宋体" w:hAnsi="宋体"/>
                <w:color w:val="000000" w:themeColor="text1"/>
                <w:szCs w:val="21"/>
                <w:highlight w:val="none"/>
                <w14:textFill>
                  <w14:solidFill>
                    <w14:schemeClr w14:val="tx1"/>
                  </w14:solidFill>
                </w14:textFill>
              </w:rPr>
            </w:pPr>
          </w:p>
        </w:tc>
        <w:tc>
          <w:tcPr>
            <w:tcW w:w="1756" w:type="dxa"/>
            <w:tcBorders>
              <w:top w:val="single" w:color="auto" w:sz="4" w:space="0"/>
              <w:left w:val="single" w:color="auto" w:sz="4" w:space="0"/>
              <w:bottom w:val="single" w:color="auto" w:sz="4" w:space="0"/>
              <w:right w:val="single" w:color="auto" w:sz="4" w:space="0"/>
            </w:tcBorders>
            <w:vAlign w:val="center"/>
          </w:tcPr>
          <w:p w14:paraId="3CA6E928">
            <w:pPr>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工程质量</w:t>
            </w:r>
          </w:p>
        </w:tc>
        <w:tc>
          <w:tcPr>
            <w:tcW w:w="5211" w:type="dxa"/>
            <w:tcBorders>
              <w:top w:val="single" w:color="auto" w:sz="4" w:space="0"/>
              <w:left w:val="single" w:color="auto" w:sz="4" w:space="0"/>
              <w:bottom w:val="single" w:color="auto" w:sz="4" w:space="0"/>
              <w:right w:val="single" w:color="auto" w:sz="4" w:space="0"/>
            </w:tcBorders>
            <w:vAlign w:val="center"/>
          </w:tcPr>
          <w:p w14:paraId="7CAB0F93">
            <w:pPr>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符合发包文件规定</w:t>
            </w:r>
          </w:p>
        </w:tc>
      </w:tr>
      <w:tr w14:paraId="2F0F0B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58" w:type="dxa"/>
            <w:vMerge w:val="continue"/>
            <w:tcBorders>
              <w:right w:val="single" w:color="auto" w:sz="4" w:space="0"/>
            </w:tcBorders>
            <w:vAlign w:val="center"/>
          </w:tcPr>
          <w:p w14:paraId="0BCB0B97">
            <w:pPr>
              <w:jc w:val="left"/>
              <w:rPr>
                <w:rFonts w:hint="eastAsia" w:ascii="宋体" w:hAnsi="宋体"/>
                <w:color w:val="000000" w:themeColor="text1"/>
                <w:szCs w:val="21"/>
                <w:highlight w:val="none"/>
                <w14:textFill>
                  <w14:solidFill>
                    <w14:schemeClr w14:val="tx1"/>
                  </w14:solidFill>
                </w14:textFill>
              </w:rPr>
            </w:pPr>
          </w:p>
        </w:tc>
        <w:tc>
          <w:tcPr>
            <w:tcW w:w="955" w:type="dxa"/>
            <w:vMerge w:val="continue"/>
            <w:tcBorders>
              <w:right w:val="single" w:color="auto" w:sz="4" w:space="0"/>
            </w:tcBorders>
            <w:vAlign w:val="center"/>
          </w:tcPr>
          <w:p w14:paraId="519D1B3D">
            <w:pPr>
              <w:jc w:val="left"/>
              <w:rPr>
                <w:rFonts w:hint="eastAsia" w:ascii="宋体" w:hAnsi="宋体"/>
                <w:color w:val="000000" w:themeColor="text1"/>
                <w:szCs w:val="21"/>
                <w:highlight w:val="none"/>
                <w14:textFill>
                  <w14:solidFill>
                    <w14:schemeClr w14:val="tx1"/>
                  </w14:solidFill>
                </w14:textFill>
              </w:rPr>
            </w:pPr>
          </w:p>
        </w:tc>
        <w:tc>
          <w:tcPr>
            <w:tcW w:w="1756" w:type="dxa"/>
            <w:tcBorders>
              <w:top w:val="single" w:color="auto" w:sz="4" w:space="0"/>
              <w:left w:val="single" w:color="auto" w:sz="4" w:space="0"/>
              <w:bottom w:val="single" w:color="auto" w:sz="4" w:space="0"/>
              <w:right w:val="single" w:color="auto" w:sz="4" w:space="0"/>
            </w:tcBorders>
            <w:vAlign w:val="center"/>
          </w:tcPr>
          <w:p w14:paraId="245404FC">
            <w:pPr>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服务承诺</w:t>
            </w:r>
          </w:p>
        </w:tc>
        <w:tc>
          <w:tcPr>
            <w:tcW w:w="5211" w:type="dxa"/>
            <w:tcBorders>
              <w:top w:val="single" w:color="auto" w:sz="4" w:space="0"/>
              <w:left w:val="single" w:color="auto" w:sz="4" w:space="0"/>
              <w:bottom w:val="single" w:color="auto" w:sz="4" w:space="0"/>
              <w:right w:val="single" w:color="auto" w:sz="4" w:space="0"/>
            </w:tcBorders>
            <w:vAlign w:val="center"/>
          </w:tcPr>
          <w:p w14:paraId="05259304">
            <w:pPr>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相关内容没有偏离发包文件相关规定</w:t>
            </w:r>
          </w:p>
        </w:tc>
      </w:tr>
      <w:tr w14:paraId="7499EE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958" w:type="dxa"/>
            <w:vMerge w:val="continue"/>
            <w:tcBorders>
              <w:right w:val="single" w:color="auto" w:sz="4" w:space="0"/>
            </w:tcBorders>
            <w:vAlign w:val="center"/>
          </w:tcPr>
          <w:p w14:paraId="7C12E9BF">
            <w:pPr>
              <w:jc w:val="left"/>
              <w:rPr>
                <w:rFonts w:hint="eastAsia" w:ascii="宋体" w:hAnsi="宋体"/>
                <w:color w:val="000000" w:themeColor="text1"/>
                <w:szCs w:val="21"/>
                <w:highlight w:val="none"/>
                <w14:textFill>
                  <w14:solidFill>
                    <w14:schemeClr w14:val="tx1"/>
                  </w14:solidFill>
                </w14:textFill>
              </w:rPr>
            </w:pPr>
          </w:p>
        </w:tc>
        <w:tc>
          <w:tcPr>
            <w:tcW w:w="955" w:type="dxa"/>
            <w:vMerge w:val="continue"/>
            <w:tcBorders>
              <w:right w:val="single" w:color="auto" w:sz="4" w:space="0"/>
            </w:tcBorders>
            <w:vAlign w:val="center"/>
          </w:tcPr>
          <w:p w14:paraId="2999EEF1">
            <w:pPr>
              <w:jc w:val="left"/>
              <w:rPr>
                <w:rFonts w:hint="eastAsia" w:ascii="宋体" w:hAnsi="宋体"/>
                <w:color w:val="000000" w:themeColor="text1"/>
                <w:szCs w:val="21"/>
                <w:highlight w:val="none"/>
                <w14:textFill>
                  <w14:solidFill>
                    <w14:schemeClr w14:val="tx1"/>
                  </w14:solidFill>
                </w14:textFill>
              </w:rPr>
            </w:pPr>
          </w:p>
        </w:tc>
        <w:tc>
          <w:tcPr>
            <w:tcW w:w="1756" w:type="dxa"/>
            <w:tcBorders>
              <w:top w:val="single" w:color="auto" w:sz="4" w:space="0"/>
              <w:left w:val="single" w:color="auto" w:sz="4" w:space="0"/>
              <w:bottom w:val="single" w:color="auto" w:sz="4" w:space="0"/>
              <w:right w:val="single" w:color="auto" w:sz="4" w:space="0"/>
            </w:tcBorders>
            <w:vAlign w:val="center"/>
          </w:tcPr>
          <w:p w14:paraId="7D015875">
            <w:pPr>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权利义务</w:t>
            </w:r>
          </w:p>
        </w:tc>
        <w:tc>
          <w:tcPr>
            <w:tcW w:w="5211" w:type="dxa"/>
            <w:tcBorders>
              <w:top w:val="single" w:color="auto" w:sz="4" w:space="0"/>
              <w:left w:val="single" w:color="auto" w:sz="4" w:space="0"/>
              <w:bottom w:val="single" w:color="auto" w:sz="4" w:space="0"/>
              <w:right w:val="single" w:color="auto" w:sz="4" w:space="0"/>
            </w:tcBorders>
            <w:vAlign w:val="center"/>
          </w:tcPr>
          <w:p w14:paraId="71184E9C">
            <w:pPr>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响应文件没有对发包人的权利提出削弱性或限制性要求，没有对响应人的责任和义务提出实质性修改</w:t>
            </w:r>
          </w:p>
        </w:tc>
      </w:tr>
      <w:tr w14:paraId="1FF49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58" w:type="dxa"/>
            <w:vMerge w:val="continue"/>
            <w:tcBorders>
              <w:right w:val="single" w:color="auto" w:sz="4" w:space="0"/>
            </w:tcBorders>
            <w:vAlign w:val="center"/>
          </w:tcPr>
          <w:p w14:paraId="405020B1">
            <w:pPr>
              <w:jc w:val="left"/>
              <w:rPr>
                <w:rFonts w:hint="eastAsia" w:ascii="宋体" w:hAnsi="宋体"/>
                <w:color w:val="000000" w:themeColor="text1"/>
                <w:szCs w:val="21"/>
                <w:highlight w:val="none"/>
                <w14:textFill>
                  <w14:solidFill>
                    <w14:schemeClr w14:val="tx1"/>
                  </w14:solidFill>
                </w14:textFill>
              </w:rPr>
            </w:pPr>
          </w:p>
        </w:tc>
        <w:tc>
          <w:tcPr>
            <w:tcW w:w="955" w:type="dxa"/>
            <w:vMerge w:val="continue"/>
            <w:tcBorders>
              <w:right w:val="single" w:color="auto" w:sz="4" w:space="0"/>
            </w:tcBorders>
            <w:vAlign w:val="center"/>
          </w:tcPr>
          <w:p w14:paraId="1CC01C3F">
            <w:pPr>
              <w:jc w:val="left"/>
              <w:rPr>
                <w:rFonts w:hint="eastAsia" w:ascii="宋体" w:hAnsi="宋体"/>
                <w:color w:val="000000" w:themeColor="text1"/>
                <w:szCs w:val="21"/>
                <w:highlight w:val="none"/>
                <w14:textFill>
                  <w14:solidFill>
                    <w14:schemeClr w14:val="tx1"/>
                  </w14:solidFill>
                </w14:textFill>
              </w:rPr>
            </w:pPr>
          </w:p>
        </w:tc>
        <w:tc>
          <w:tcPr>
            <w:tcW w:w="1756" w:type="dxa"/>
            <w:tcBorders>
              <w:top w:val="single" w:color="auto" w:sz="4" w:space="0"/>
              <w:left w:val="single" w:color="auto" w:sz="4" w:space="0"/>
              <w:bottom w:val="single" w:color="auto" w:sz="4" w:space="0"/>
              <w:right w:val="single" w:color="auto" w:sz="4" w:space="0"/>
            </w:tcBorders>
            <w:vAlign w:val="center"/>
          </w:tcPr>
          <w:p w14:paraId="467C7EDB">
            <w:pPr>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20DABE02">
            <w:pPr>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 发包文件中要求响应人响应的相关规定。</w:t>
            </w:r>
          </w:p>
        </w:tc>
      </w:tr>
    </w:tbl>
    <w:p w14:paraId="47C7B3E9">
      <w:pPr>
        <w:jc w:val="both"/>
        <w:rPr>
          <w:rFonts w:hint="eastAsia" w:ascii="黑体" w:eastAsia="黑体"/>
          <w:b/>
          <w:bCs/>
          <w:color w:val="000000" w:themeColor="text1"/>
          <w:sz w:val="24"/>
          <w:highlight w:val="none"/>
          <w14:textFill>
            <w14:solidFill>
              <w14:schemeClr w14:val="tx1"/>
            </w14:solidFill>
          </w14:textFill>
        </w:rPr>
      </w:pPr>
    </w:p>
    <w:p w14:paraId="6EE2E47E">
      <w:pPr>
        <w:rPr>
          <w:rFonts w:hint="eastAsia" w:ascii="宋体" w:hAnsi="宋体"/>
          <w:bCs/>
          <w:color w:val="000000" w:themeColor="text1"/>
          <w:sz w:val="24"/>
          <w:highlight w:val="none"/>
          <w14:textFill>
            <w14:solidFill>
              <w14:schemeClr w14:val="tx1"/>
            </w14:solidFill>
          </w14:textFill>
        </w:rPr>
      </w:pPr>
    </w:p>
    <w:p w14:paraId="56D74D88">
      <w:pPr>
        <w:spacing w:line="360" w:lineRule="auto"/>
        <w:ind w:firstLine="480" w:firstLineChars="200"/>
        <w:jc w:val="left"/>
        <w:outlineLvl w:val="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5</w:t>
      </w:r>
      <w:r>
        <w:rPr>
          <w:rFonts w:hint="eastAsia" w:ascii="宋体" w:hAnsi="宋体"/>
          <w:bCs/>
          <w:color w:val="000000" w:themeColor="text1"/>
          <w:sz w:val="24"/>
          <w:highlight w:val="none"/>
          <w14:textFill>
            <w14:solidFill>
              <w14:schemeClr w14:val="tx1"/>
            </w14:solidFill>
          </w14:textFill>
        </w:rPr>
        <w:t>.其他</w:t>
      </w:r>
    </w:p>
    <w:p w14:paraId="35F04E06">
      <w:pPr>
        <w:spacing w:line="360" w:lineRule="auto"/>
        <w:ind w:firstLine="480" w:firstLineChars="200"/>
        <w:jc w:val="left"/>
        <w:outlineLvl w:val="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5</w:t>
      </w:r>
      <w:r>
        <w:rPr>
          <w:rFonts w:hint="eastAsia" w:ascii="宋体" w:hAnsi="宋体"/>
          <w:bCs/>
          <w:color w:val="000000" w:themeColor="text1"/>
          <w:sz w:val="24"/>
          <w:highlight w:val="none"/>
          <w14:textFill>
            <w14:solidFill>
              <w14:schemeClr w14:val="tx1"/>
            </w14:solidFill>
          </w14:textFill>
        </w:rPr>
        <w:t>.1、经“信用中国”网站（www.creditchina.gov.cn）、国家税务总局网站（www.chinatax.gov.cn）、中国政府采购网（www.ccgp.gov.cn）、最高人民法院网站（www.court.gov.cn）、国家企业信用信息公示系统网站（www.gsxt.gov.cn）官方渠道查询到响应单位及其法定代表人、拟任项目负责人开标前有行贿犯罪记录，响应单位被列入政府采购严重违法失信行为记录名单且被限制投标的、重大税收违法案件当事人、失信被执行人或在国家企业信用信息公示系统列入严重违法失信企业名单，有上述情形之一的取消中选候选人资格。</w:t>
      </w:r>
    </w:p>
    <w:p w14:paraId="4BDCA1F2">
      <w:pPr>
        <w:spacing w:line="360" w:lineRule="auto"/>
        <w:ind w:firstLine="480" w:firstLineChars="200"/>
        <w:jc w:val="left"/>
        <w:outlineLvl w:val="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5</w:t>
      </w:r>
      <w:r>
        <w:rPr>
          <w:rFonts w:hint="eastAsia" w:ascii="宋体" w:hAnsi="宋体"/>
          <w:bCs/>
          <w:color w:val="000000" w:themeColor="text1"/>
          <w:sz w:val="24"/>
          <w:highlight w:val="none"/>
          <w14:textFill>
            <w14:solidFill>
              <w14:schemeClr w14:val="tx1"/>
            </w14:solidFill>
          </w14:textFill>
        </w:rPr>
        <w:t>.2、在投标文件的审查、澄清、评价和比较以及授予合同过程中，投标人对发包人和代理机构施加影响的任何行为，都将导致取消中标资格。</w:t>
      </w:r>
    </w:p>
    <w:p w14:paraId="519F9ABC">
      <w:pPr>
        <w:spacing w:line="360" w:lineRule="auto"/>
        <w:ind w:firstLine="480" w:firstLineChars="200"/>
        <w:jc w:val="left"/>
        <w:outlineLvl w:val="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5</w:t>
      </w:r>
      <w:r>
        <w:rPr>
          <w:rFonts w:hint="eastAsia" w:ascii="宋体" w:hAnsi="宋体"/>
          <w:bCs/>
          <w:color w:val="000000" w:themeColor="text1"/>
          <w:sz w:val="24"/>
          <w:highlight w:val="none"/>
          <w14:textFill>
            <w14:solidFill>
              <w14:schemeClr w14:val="tx1"/>
            </w14:solidFill>
          </w14:textFill>
        </w:rPr>
        <w:t>.3、本评标办法由发包人制定，解释权属于发包人。</w:t>
      </w:r>
    </w:p>
    <w:p w14:paraId="487BDA8C">
      <w:pPr>
        <w:spacing w:line="360" w:lineRule="auto"/>
        <w:jc w:val="left"/>
        <w:outlineLvl w:val="0"/>
        <w:rPr>
          <w:rFonts w:ascii="宋体" w:hAnsi="宋体"/>
          <w:b/>
          <w:color w:val="000000" w:themeColor="text1"/>
          <w:sz w:val="48"/>
          <w:szCs w:val="48"/>
          <w:highlight w:val="none"/>
          <w14:textFill>
            <w14:solidFill>
              <w14:schemeClr w14:val="tx1"/>
            </w14:solidFill>
          </w14:textFill>
        </w:rPr>
      </w:pPr>
    </w:p>
    <w:p w14:paraId="691EA52B">
      <w:pPr>
        <w:outlineLvl w:val="0"/>
        <w:rPr>
          <w:rFonts w:ascii="宋体" w:hAnsi="宋体"/>
          <w:b/>
          <w:color w:val="000000" w:themeColor="text1"/>
          <w:sz w:val="48"/>
          <w:szCs w:val="48"/>
          <w:highlight w:val="none"/>
          <w14:textFill>
            <w14:solidFill>
              <w14:schemeClr w14:val="tx1"/>
            </w14:solidFill>
          </w14:textFill>
        </w:rPr>
      </w:pPr>
    </w:p>
    <w:p w14:paraId="26116417">
      <w:pPr>
        <w:rPr>
          <w:color w:val="000000" w:themeColor="text1"/>
          <w:highlight w:val="none"/>
          <w14:textFill>
            <w14:solidFill>
              <w14:schemeClr w14:val="tx1"/>
            </w14:solidFill>
          </w14:textFill>
        </w:rPr>
      </w:pPr>
      <w:r>
        <w:rPr>
          <w:rFonts w:hint="eastAsia"/>
          <w:color w:val="000000" w:themeColor="text1"/>
          <w:sz w:val="20"/>
          <w:highlight w:val="none"/>
          <w14:textFill>
            <w14:solidFill>
              <w14:schemeClr w14:val="tx1"/>
            </w14:solidFill>
          </w14:textFill>
        </w:rPr>
        <w:t xml:space="preserve"> </w:t>
      </w:r>
      <w:bookmarkEnd w:id="85"/>
    </w:p>
    <w:p w14:paraId="4B3CFF36">
      <w:pPr>
        <w:rPr>
          <w:color w:val="000000" w:themeColor="text1"/>
          <w:highlight w:val="none"/>
          <w14:textFill>
            <w14:solidFill>
              <w14:schemeClr w14:val="tx1"/>
            </w14:solidFill>
          </w14:textFill>
        </w:rPr>
      </w:pPr>
      <w:r>
        <w:rPr>
          <w:rFonts w:ascii="宋体" w:hAnsi="宋体"/>
          <w:b/>
          <w:color w:val="000000" w:themeColor="text1"/>
          <w:sz w:val="48"/>
          <w:szCs w:val="48"/>
          <w:highlight w:val="none"/>
          <w14:textFill>
            <w14:solidFill>
              <w14:schemeClr w14:val="tx1"/>
            </w14:solidFill>
          </w14:textFill>
        </w:rPr>
        <w:br w:type="page"/>
      </w:r>
    </w:p>
    <w:p w14:paraId="3A288BC5">
      <w:pPr>
        <w:jc w:val="center"/>
        <w:outlineLvl w:val="0"/>
        <w:rPr>
          <w:rFonts w:ascii="宋体" w:hAnsi="宋体"/>
          <w:b/>
          <w:color w:val="000000" w:themeColor="text1"/>
          <w:sz w:val="48"/>
          <w:szCs w:val="48"/>
          <w:highlight w:val="none"/>
          <w14:textFill>
            <w14:solidFill>
              <w14:schemeClr w14:val="tx1"/>
            </w14:solidFill>
          </w14:textFill>
        </w:rPr>
      </w:pPr>
      <w:r>
        <w:rPr>
          <w:rFonts w:hint="eastAsia" w:ascii="宋体" w:hAnsi="宋体"/>
          <w:b/>
          <w:color w:val="000000" w:themeColor="text1"/>
          <w:sz w:val="48"/>
          <w:szCs w:val="48"/>
          <w:highlight w:val="none"/>
          <w14:textFill>
            <w14:solidFill>
              <w14:schemeClr w14:val="tx1"/>
            </w14:solidFill>
          </w14:textFill>
        </w:rPr>
        <w:t>第四章、合同文本</w:t>
      </w:r>
      <w:bookmarkEnd w:id="84"/>
    </w:p>
    <w:p w14:paraId="734E1440">
      <w:pPr>
        <w:spacing w:line="360" w:lineRule="auto"/>
        <w:rPr>
          <w:color w:val="000000" w:themeColor="text1"/>
          <w:highlight w:val="none"/>
          <w14:textFill>
            <w14:solidFill>
              <w14:schemeClr w14:val="tx1"/>
            </w14:solidFill>
          </w14:textFill>
        </w:rPr>
      </w:pPr>
      <w:bookmarkStart w:id="86" w:name="_Toc152847713"/>
      <w:bookmarkStart w:id="87" w:name="_Hlk129783302"/>
    </w:p>
    <w:p w14:paraId="516BE9A3">
      <w:pPr>
        <w:spacing w:line="360" w:lineRule="auto"/>
        <w:jc w:val="center"/>
        <w:rPr>
          <w:rFonts w:hint="eastAsia" w:ascii="宋体" w:hAnsi="宋体"/>
          <w:b/>
          <w:color w:val="auto"/>
          <w:spacing w:val="60"/>
          <w:sz w:val="52"/>
        </w:rPr>
      </w:pPr>
      <w:r>
        <w:rPr>
          <w:rFonts w:hint="eastAsia" w:ascii="宋体" w:hAnsi="宋体"/>
          <w:b/>
          <w:color w:val="auto"/>
          <w:spacing w:val="60"/>
          <w:sz w:val="52"/>
          <w:lang w:val="en-US" w:eastAsia="zh-CN"/>
        </w:rPr>
        <w:t xml:space="preserve"> </w:t>
      </w:r>
      <w:r>
        <w:rPr>
          <w:rFonts w:hint="eastAsia" w:ascii="宋体" w:hAnsi="宋体"/>
          <w:b/>
          <w:color w:val="auto"/>
          <w:spacing w:val="60"/>
          <w:sz w:val="72"/>
          <w:szCs w:val="32"/>
        </w:rPr>
        <w:t>采购合同</w:t>
      </w:r>
    </w:p>
    <w:p w14:paraId="7C20131A">
      <w:pPr>
        <w:spacing w:line="360" w:lineRule="auto"/>
        <w:jc w:val="center"/>
        <w:rPr>
          <w:rFonts w:hint="eastAsia" w:ascii="宋体" w:hAnsi="宋体"/>
          <w:b/>
          <w:color w:val="auto"/>
          <w:spacing w:val="60"/>
          <w:sz w:val="52"/>
        </w:rPr>
      </w:pPr>
    </w:p>
    <w:p w14:paraId="08C1DFE7">
      <w:pPr>
        <w:spacing w:line="360" w:lineRule="auto"/>
        <w:jc w:val="center"/>
        <w:rPr>
          <w:rFonts w:hint="eastAsia" w:ascii="宋体" w:hAnsi="宋体"/>
          <w:b/>
          <w:color w:val="auto"/>
          <w:spacing w:val="60"/>
          <w:sz w:val="52"/>
        </w:rPr>
      </w:pPr>
    </w:p>
    <w:p w14:paraId="0450BFE5">
      <w:pPr>
        <w:spacing w:line="360" w:lineRule="auto"/>
        <w:jc w:val="center"/>
        <w:rPr>
          <w:rFonts w:hint="eastAsia" w:ascii="宋体" w:hAnsi="宋体"/>
          <w:b/>
          <w:color w:val="auto"/>
          <w:spacing w:val="60"/>
          <w:sz w:val="52"/>
        </w:rPr>
      </w:pPr>
    </w:p>
    <w:p w14:paraId="229E29A8">
      <w:pPr>
        <w:spacing w:line="360" w:lineRule="auto"/>
        <w:jc w:val="center"/>
        <w:rPr>
          <w:rFonts w:hint="eastAsia" w:ascii="宋体" w:hAnsi="宋体"/>
          <w:b/>
          <w:color w:val="auto"/>
          <w:spacing w:val="60"/>
          <w:sz w:val="52"/>
        </w:rPr>
      </w:pPr>
    </w:p>
    <w:p w14:paraId="6BB30AD7">
      <w:pPr>
        <w:spacing w:line="360" w:lineRule="auto"/>
        <w:jc w:val="center"/>
        <w:rPr>
          <w:rFonts w:hint="eastAsia" w:ascii="宋体" w:hAnsi="宋体"/>
          <w:b/>
          <w:color w:val="auto"/>
          <w:spacing w:val="60"/>
          <w:sz w:val="52"/>
        </w:rPr>
      </w:pPr>
    </w:p>
    <w:p w14:paraId="6691A3AE">
      <w:pPr>
        <w:spacing w:line="360" w:lineRule="auto"/>
        <w:jc w:val="center"/>
        <w:rPr>
          <w:rFonts w:hint="eastAsia" w:ascii="宋体" w:hAnsi="宋体" w:eastAsiaTheme="minorEastAsia"/>
          <w:color w:val="auto"/>
          <w:sz w:val="30"/>
          <w:lang w:eastAsia="zh-CN"/>
        </w:rPr>
      </w:pPr>
      <w:r>
        <w:rPr>
          <w:rFonts w:hint="eastAsia" w:ascii="宋体" w:hAnsi="宋体"/>
          <w:b/>
          <w:color w:val="auto"/>
          <w:sz w:val="30"/>
          <w:lang w:val="en-US" w:eastAsia="zh-CN"/>
        </w:rPr>
        <w:t xml:space="preserve"> </w:t>
      </w:r>
    </w:p>
    <w:p w14:paraId="61FF2B3E">
      <w:pPr>
        <w:spacing w:line="360" w:lineRule="auto"/>
        <w:jc w:val="center"/>
        <w:rPr>
          <w:rFonts w:ascii="宋体" w:hAnsi="宋体"/>
          <w:color w:val="auto"/>
          <w:sz w:val="30"/>
        </w:rPr>
      </w:pPr>
    </w:p>
    <w:p w14:paraId="77BAF4F1">
      <w:pPr>
        <w:spacing w:line="360" w:lineRule="auto"/>
        <w:rPr>
          <w:rFonts w:ascii="宋体" w:hAnsi="宋体"/>
          <w:color w:val="auto"/>
          <w:sz w:val="30"/>
        </w:rPr>
      </w:pPr>
    </w:p>
    <w:p w14:paraId="614F8CEF">
      <w:pPr>
        <w:spacing w:line="360" w:lineRule="auto"/>
        <w:rPr>
          <w:rFonts w:hint="default" w:ascii="宋体" w:hAnsi="宋体" w:eastAsia="宋体" w:cs="宋体"/>
          <w:b/>
          <w:bCs/>
          <w:color w:val="auto"/>
          <w:sz w:val="32"/>
          <w:szCs w:val="32"/>
          <w:u w:val="single"/>
          <w:lang w:val="en-US" w:eastAsia="zh-CN"/>
        </w:rPr>
      </w:pPr>
      <w:r>
        <w:rPr>
          <w:rFonts w:hint="eastAsia" w:ascii="宋体" w:hAnsi="宋体"/>
          <w:b/>
          <w:color w:val="auto"/>
          <w:sz w:val="32"/>
        </w:rPr>
        <w:t>工程名称：</w:t>
      </w:r>
      <w:r>
        <w:rPr>
          <w:rFonts w:hint="eastAsia" w:ascii="宋体" w:hAnsi="宋体" w:eastAsia="宋体" w:cs="宋体"/>
          <w:b/>
          <w:bCs/>
          <w:color w:val="auto"/>
          <w:sz w:val="32"/>
          <w:szCs w:val="32"/>
          <w:u w:val="single"/>
          <w:lang w:val="en-US" w:eastAsia="zh-CN"/>
        </w:rPr>
        <w:t xml:space="preserve"> </w:t>
      </w:r>
      <w:r>
        <w:rPr>
          <w:rFonts w:hint="default" w:ascii="宋体" w:hAnsi="宋体" w:cs="宋体"/>
          <w:b w:val="0"/>
          <w:bCs w:val="0"/>
          <w:sz w:val="30"/>
          <w:szCs w:val="30"/>
          <w:u w:val="single"/>
          <w:lang w:val="en-US" w:eastAsia="zh-CN"/>
        </w:rPr>
        <w:t>山水闲庭北区项目</w:t>
      </w:r>
      <w:r>
        <w:rPr>
          <w:rFonts w:hint="eastAsia" w:ascii="宋体" w:hAnsi="宋体" w:cs="宋体"/>
          <w:b w:val="0"/>
          <w:bCs w:val="0"/>
          <w:sz w:val="30"/>
          <w:szCs w:val="30"/>
          <w:u w:val="single"/>
          <w:lang w:val="en-US" w:eastAsia="zh-CN"/>
        </w:rPr>
        <w:t>内</w:t>
      </w:r>
      <w:r>
        <w:rPr>
          <w:rFonts w:hint="default" w:ascii="宋体" w:hAnsi="宋体" w:cs="宋体"/>
          <w:b w:val="0"/>
          <w:bCs w:val="0"/>
          <w:sz w:val="30"/>
          <w:szCs w:val="30"/>
          <w:u w:val="single"/>
          <w:lang w:val="en-US" w:eastAsia="zh-CN"/>
        </w:rPr>
        <w:t>装饰</w:t>
      </w:r>
      <w:r>
        <w:rPr>
          <w:rFonts w:hint="eastAsia" w:ascii="宋体" w:hAnsi="宋体" w:cs="宋体"/>
          <w:b w:val="0"/>
          <w:bCs w:val="0"/>
          <w:sz w:val="30"/>
          <w:szCs w:val="30"/>
          <w:u w:val="single"/>
          <w:lang w:val="en-US" w:eastAsia="zh-CN"/>
        </w:rPr>
        <w:t>工程油漆采购</w:t>
      </w:r>
      <w:r>
        <w:rPr>
          <w:rFonts w:hint="eastAsia" w:ascii="宋体" w:hAnsi="宋体" w:eastAsia="宋体" w:cs="宋体"/>
          <w:b/>
          <w:bCs/>
          <w:color w:val="auto"/>
          <w:sz w:val="32"/>
          <w:szCs w:val="32"/>
          <w:u w:val="single"/>
          <w:lang w:val="en-US" w:eastAsia="zh-CN"/>
        </w:rPr>
        <w:t xml:space="preserve"> </w:t>
      </w:r>
    </w:p>
    <w:p w14:paraId="4BBB0A7E">
      <w:pPr>
        <w:spacing w:line="560" w:lineRule="exact"/>
        <w:jc w:val="center"/>
        <w:rPr>
          <w:rFonts w:ascii="宋体" w:hAnsi="宋体"/>
          <w:b/>
          <w:color w:val="auto"/>
          <w:sz w:val="32"/>
        </w:rPr>
      </w:pPr>
    </w:p>
    <w:p w14:paraId="7C3411BE">
      <w:pPr>
        <w:spacing w:line="560" w:lineRule="exact"/>
        <w:jc w:val="both"/>
        <w:rPr>
          <w:rFonts w:hint="default" w:ascii="宋体" w:hAnsi="宋体" w:eastAsia="宋体"/>
          <w:b/>
          <w:color w:val="auto"/>
          <w:sz w:val="32"/>
          <w:u w:val="single"/>
          <w:lang w:val="en-US" w:eastAsia="zh-CN"/>
        </w:rPr>
      </w:pPr>
      <w:r>
        <w:rPr>
          <w:rFonts w:hint="eastAsia" w:ascii="宋体" w:hAnsi="宋体"/>
          <w:b/>
          <w:color w:val="auto"/>
          <w:sz w:val="32"/>
        </w:rPr>
        <w:t>采 购 方：</w:t>
      </w:r>
      <w:r>
        <w:rPr>
          <w:rFonts w:hint="eastAsia" w:ascii="宋体" w:hAnsi="宋体" w:eastAsia="宋体" w:cs="宋体"/>
          <w:b/>
          <w:bCs/>
          <w:color w:val="auto"/>
          <w:sz w:val="32"/>
          <w:szCs w:val="32"/>
          <w:u w:val="single"/>
          <w:lang w:val="en-US" w:eastAsia="zh-CN"/>
        </w:rPr>
        <w:t xml:space="preserve"> </w:t>
      </w:r>
      <w:r>
        <w:rPr>
          <w:rFonts w:hint="eastAsia" w:ascii="宋体" w:hAnsi="宋体" w:cs="宋体"/>
          <w:b w:val="0"/>
          <w:bCs w:val="0"/>
          <w:sz w:val="30"/>
          <w:szCs w:val="30"/>
          <w:u w:val="single"/>
          <w:lang w:val="en-US" w:eastAsia="zh-CN"/>
        </w:rPr>
        <w:t>宣城城建装饰有限责任公司</w:t>
      </w:r>
      <w:r>
        <w:rPr>
          <w:rFonts w:hint="eastAsia" w:ascii="宋体" w:hAnsi="宋体" w:eastAsia="宋体" w:cs="宋体"/>
          <w:b/>
          <w:bCs/>
          <w:color w:val="auto"/>
          <w:sz w:val="32"/>
          <w:szCs w:val="32"/>
          <w:u w:val="single"/>
          <w:lang w:val="en-US" w:eastAsia="zh-CN"/>
        </w:rPr>
        <w:t xml:space="preserve">      </w:t>
      </w:r>
      <w:r>
        <w:rPr>
          <w:rFonts w:hint="eastAsia" w:ascii="仿宋_GB2312" w:hAnsi="仿宋_GB2312" w:eastAsia="仿宋_GB2312" w:cs="仿宋_GB2312"/>
          <w:b/>
          <w:bCs/>
          <w:color w:val="auto"/>
          <w:sz w:val="32"/>
          <w:szCs w:val="32"/>
          <w:u w:val="single"/>
          <w:lang w:val="en-US" w:eastAsia="zh-CN"/>
        </w:rPr>
        <w:t xml:space="preserve"> </w:t>
      </w:r>
    </w:p>
    <w:p w14:paraId="1AC5A14E">
      <w:pPr>
        <w:spacing w:line="560" w:lineRule="exact"/>
        <w:jc w:val="center"/>
        <w:rPr>
          <w:rFonts w:hint="eastAsia" w:ascii="宋体" w:hAnsi="宋体" w:eastAsiaTheme="minorEastAsia"/>
          <w:b/>
          <w:color w:val="auto"/>
          <w:sz w:val="32"/>
          <w:lang w:val="en-US" w:eastAsia="zh-CN"/>
        </w:rPr>
      </w:pPr>
      <w:r>
        <w:rPr>
          <w:rFonts w:hint="eastAsia" w:ascii="宋体" w:hAnsi="宋体"/>
          <w:b/>
          <w:color w:val="auto"/>
          <w:sz w:val="32"/>
          <w:lang w:val="en-US" w:eastAsia="zh-CN"/>
        </w:rPr>
        <w:t xml:space="preserve"> </w:t>
      </w:r>
    </w:p>
    <w:p w14:paraId="3956EBEE">
      <w:pPr>
        <w:widowControl/>
        <w:shd w:val="clear" w:color="auto" w:fill="FFFFFF"/>
        <w:spacing w:line="375" w:lineRule="atLeast"/>
        <w:jc w:val="left"/>
        <w:rPr>
          <w:rFonts w:hint="eastAsia" w:ascii="宋体" w:hAnsi="宋体" w:eastAsia="仿宋"/>
          <w:b/>
          <w:color w:val="auto"/>
          <w:spacing w:val="-20"/>
          <w:sz w:val="32"/>
          <w:u w:val="single"/>
          <w:lang w:val="en-US" w:eastAsia="zh-CN"/>
        </w:rPr>
      </w:pPr>
      <w:r>
        <w:rPr>
          <w:rFonts w:hint="eastAsia" w:ascii="宋体" w:hAnsi="宋体"/>
          <w:b/>
          <w:color w:val="auto"/>
          <w:spacing w:val="-20"/>
          <w:sz w:val="32"/>
        </w:rPr>
        <w:t>供  货  方 ：</w:t>
      </w:r>
      <w:r>
        <w:rPr>
          <w:rFonts w:hint="eastAsia" w:ascii="宋体" w:hAnsi="宋体" w:cs="宋体"/>
          <w:b w:val="0"/>
          <w:bCs w:val="0"/>
          <w:sz w:val="30"/>
          <w:szCs w:val="30"/>
          <w:u w:val="single"/>
          <w:lang w:val="en-US" w:eastAsia="zh-CN"/>
        </w:rPr>
        <w:t xml:space="preserve"> </w:t>
      </w:r>
      <w:r>
        <w:rPr>
          <w:rFonts w:hint="eastAsia" w:ascii="仿宋" w:hAnsi="仿宋" w:eastAsia="仿宋"/>
          <w:b/>
          <w:bCs/>
          <w:color w:val="auto"/>
          <w:sz w:val="32"/>
          <w:szCs w:val="32"/>
          <w:u w:val="single"/>
          <w:lang w:val="en-US" w:eastAsia="zh-CN"/>
        </w:rPr>
        <w:t xml:space="preserve">    </w:t>
      </w:r>
      <w:r>
        <w:rPr>
          <w:rFonts w:hint="eastAsia" w:ascii="宋体" w:hAnsi="宋体" w:eastAsia="仿宋"/>
          <w:b/>
          <w:color w:val="auto"/>
          <w:sz w:val="32"/>
          <w:lang w:val="en-US" w:eastAsia="zh-CN"/>
        </w:rPr>
        <w:t xml:space="preserve"> </w:t>
      </w:r>
    </w:p>
    <w:p w14:paraId="505B5F60">
      <w:pPr>
        <w:spacing w:line="360" w:lineRule="auto"/>
        <w:jc w:val="center"/>
        <w:rPr>
          <w:rFonts w:ascii="宋体" w:hAnsi="宋体"/>
          <w:color w:val="auto"/>
          <w:sz w:val="30"/>
        </w:rPr>
      </w:pPr>
    </w:p>
    <w:p w14:paraId="3E34EE21">
      <w:pPr>
        <w:widowControl/>
        <w:shd w:val="clear" w:color="auto" w:fill="FFFFFF"/>
        <w:wordWrap w:val="0"/>
        <w:spacing w:line="375" w:lineRule="atLeast"/>
        <w:jc w:val="both"/>
        <w:rPr>
          <w:rFonts w:hint="eastAsia" w:ascii="仿宋_GB2312" w:hAnsi="宋体" w:eastAsia="仿宋_GB2312" w:cs="宋体"/>
          <w:b/>
          <w:bCs/>
          <w:color w:val="auto"/>
          <w:kern w:val="0"/>
          <w:sz w:val="44"/>
          <w:szCs w:val="44"/>
          <w:lang w:val="en-US" w:eastAsia="zh-CN"/>
        </w:rPr>
        <w:sectPr>
          <w:headerReference r:id="rId10" w:type="default"/>
          <w:pgSz w:w="11906" w:h="16838"/>
          <w:pgMar w:top="1440" w:right="1417" w:bottom="1440" w:left="1417" w:header="851" w:footer="992" w:gutter="0"/>
          <w:pgNumType w:fmt="numberInDash"/>
          <w:cols w:space="0" w:num="1"/>
          <w:rtlGutter w:val="0"/>
          <w:docGrid w:type="lines" w:linePitch="312" w:charSpace="0"/>
        </w:sectPr>
      </w:pPr>
    </w:p>
    <w:p w14:paraId="33A72EA6">
      <w:pPr>
        <w:keepNext w:val="0"/>
        <w:keepLines w:val="0"/>
        <w:widowControl/>
        <w:suppressLineNumbers w:val="0"/>
        <w:ind w:firstLine="880" w:firstLineChars="200"/>
        <w:jc w:val="center"/>
        <w:rPr>
          <w:rFonts w:hint="eastAsia" w:ascii="仿宋_GB2312" w:hAnsi="宋体" w:eastAsia="仿宋_GB2312" w:cs="宋体"/>
          <w:color w:val="000000" w:themeColor="text1"/>
          <w:kern w:val="0"/>
          <w:sz w:val="44"/>
          <w:szCs w:val="44"/>
          <w:lang w:val="en-US" w:eastAsia="zh-CN"/>
          <w14:textFill>
            <w14:solidFill>
              <w14:schemeClr w14:val="tx1"/>
            </w14:solidFill>
          </w14:textFill>
        </w:rPr>
      </w:pPr>
      <w:r>
        <w:rPr>
          <w:rFonts w:hint="eastAsia" w:ascii="仿宋_GB2312" w:hAnsi="宋体" w:eastAsia="仿宋_GB2312" w:cs="宋体"/>
          <w:color w:val="000000" w:themeColor="text1"/>
          <w:kern w:val="0"/>
          <w:sz w:val="44"/>
          <w:szCs w:val="44"/>
          <w:lang w:val="en-US" w:eastAsia="zh-CN"/>
          <w14:textFill>
            <w14:solidFill>
              <w14:schemeClr w14:val="tx1"/>
            </w14:solidFill>
          </w14:textFill>
        </w:rPr>
        <w:t>采购合同</w:t>
      </w:r>
    </w:p>
    <w:p w14:paraId="4B9512FA">
      <w:pPr>
        <w:keepNext w:val="0"/>
        <w:keepLines w:val="0"/>
        <w:widowControl/>
        <w:suppressLineNumbers w:val="0"/>
        <w:ind w:firstLine="560" w:firstLineChars="200"/>
        <w:jc w:val="left"/>
        <w:rPr>
          <w:rFonts w:hint="default" w:ascii="仿宋_GB2312" w:hAnsi="宋体" w:eastAsia="仿宋_GB2312" w:cs="宋体"/>
          <w:color w:val="000000" w:themeColor="text1"/>
          <w:kern w:val="0"/>
          <w:sz w:val="28"/>
          <w:szCs w:val="28"/>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 xml:space="preserve">甲方（采购方）： 宣城城建装饰有限责任公司   </w:t>
      </w:r>
    </w:p>
    <w:p w14:paraId="0F0416E0">
      <w:pPr>
        <w:keepNext w:val="0"/>
        <w:keepLines w:val="0"/>
        <w:widowControl/>
        <w:suppressLineNumbers w:val="0"/>
        <w:ind w:firstLine="560" w:firstLineChars="200"/>
        <w:jc w:val="left"/>
        <w:rPr>
          <w:rFonts w:hint="default" w:ascii="仿宋_GB2312" w:hAnsi="宋体" w:eastAsia="仿宋_GB2312" w:cs="宋体"/>
          <w:color w:val="000000" w:themeColor="text1"/>
          <w:kern w:val="0"/>
          <w:sz w:val="28"/>
          <w:szCs w:val="28"/>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 xml:space="preserve">乙方（供货方）：             </w:t>
      </w:r>
    </w:p>
    <w:p w14:paraId="3C64265F">
      <w:pPr>
        <w:keepNext w:val="0"/>
        <w:keepLines w:val="0"/>
        <w:widowControl/>
        <w:suppressLineNumbers w:val="0"/>
        <w:ind w:firstLine="560" w:firstLineChars="200"/>
        <w:jc w:val="left"/>
        <w:rPr>
          <w:rFonts w:hint="eastAsia" w:ascii="仿宋_GB2312" w:hAnsi="宋体" w:eastAsia="仿宋_GB2312" w:cs="宋体"/>
          <w:color w:val="000000" w:themeColor="text1"/>
          <w:kern w:val="0"/>
          <w:sz w:val="28"/>
          <w:szCs w:val="28"/>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 xml:space="preserve"> 甲、乙双方为实现合同目的，明确双方权利义务，根据《民法典》及其它有关法律法规，经双方协商一致，自愿订立如下合同：</w:t>
      </w:r>
    </w:p>
    <w:p w14:paraId="1FF7F0DE">
      <w:pPr>
        <w:keepNext w:val="0"/>
        <w:keepLines w:val="0"/>
        <w:widowControl/>
        <w:suppressLineNumbers w:val="0"/>
        <w:ind w:firstLine="560" w:firstLineChars="200"/>
        <w:jc w:val="left"/>
        <w:rPr>
          <w:rFonts w:hint="default" w:ascii="仿宋_GB2312" w:hAnsi="宋体" w:eastAsia="仿宋_GB2312" w:cs="宋体"/>
          <w:color w:val="000000" w:themeColor="text1"/>
          <w:kern w:val="0"/>
          <w:sz w:val="28"/>
          <w:szCs w:val="28"/>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一、产品概况：防霉涂料、白色防霉无机涂料、深灰色无机涂料（格栅吊顶区域）、防潮防霉肌理无机涂料等，具体详见山水闲庭北区项目内装饰工程油漆采购报价表。</w:t>
      </w:r>
    </w:p>
    <w:p w14:paraId="38BA241F">
      <w:pPr>
        <w:keepNext w:val="0"/>
        <w:keepLines w:val="0"/>
        <w:widowControl/>
        <w:suppressLineNumbers w:val="0"/>
        <w:ind w:firstLine="560" w:firstLineChars="200"/>
        <w:jc w:val="left"/>
        <w:rPr>
          <w:rFonts w:hint="default" w:ascii="仿宋_GB2312" w:hAnsi="宋体" w:eastAsia="仿宋_GB2312" w:cs="宋体"/>
          <w:color w:val="000000" w:themeColor="text1"/>
          <w:kern w:val="0"/>
          <w:sz w:val="28"/>
          <w:szCs w:val="28"/>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二、合同价格</w:t>
      </w:r>
    </w:p>
    <w:p w14:paraId="0E0A02DB">
      <w:pPr>
        <w:keepNext w:val="0"/>
        <w:keepLines w:val="0"/>
        <w:widowControl/>
        <w:suppressLineNumbers w:val="0"/>
        <w:ind w:firstLine="560" w:firstLineChars="200"/>
        <w:jc w:val="left"/>
        <w:rPr>
          <w:rFonts w:hint="default" w:ascii="仿宋_GB2312" w:hAnsi="宋体" w:eastAsia="仿宋_GB2312" w:cs="宋体"/>
          <w:color w:val="000000" w:themeColor="text1"/>
          <w:kern w:val="0"/>
          <w:sz w:val="28"/>
          <w:szCs w:val="28"/>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1、本合同总价：  元（大写：   ），增值税税率为 13% ，最终价款以实际供货的经双方结算确认的各单项合格数量与单价的乘积和为准。各单项单价详见山水闲庭北区项目内装饰工程油漆采购报价表。</w:t>
      </w:r>
    </w:p>
    <w:p w14:paraId="696E18E0">
      <w:pPr>
        <w:keepNext w:val="0"/>
        <w:keepLines w:val="0"/>
        <w:widowControl/>
        <w:suppressLineNumbers w:val="0"/>
        <w:ind w:firstLine="560" w:firstLineChars="200"/>
        <w:jc w:val="left"/>
        <w:rPr>
          <w:rFonts w:hint="eastAsia"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2</w:t>
      </w:r>
      <w:r>
        <w:rPr>
          <w:rFonts w:hint="eastAsia" w:ascii="仿宋_GB2312" w:hAnsi="宋体" w:eastAsia="仿宋_GB2312" w:cs="宋体"/>
          <w:color w:val="000000" w:themeColor="text1"/>
          <w:kern w:val="0"/>
          <w:sz w:val="28"/>
          <w:szCs w:val="28"/>
          <w14:textFill>
            <w14:solidFill>
              <w14:schemeClr w14:val="tx1"/>
            </w14:solidFill>
          </w14:textFill>
        </w:rPr>
        <w:t>、上述价款包括</w:t>
      </w:r>
      <w:r>
        <w:rPr>
          <w:rFonts w:hint="eastAsia" w:ascii="仿宋_GB2312" w:hAnsi="宋体" w:eastAsia="仿宋_GB2312" w:cs="宋体"/>
          <w:color w:val="000000" w:themeColor="text1"/>
          <w:kern w:val="0"/>
          <w:sz w:val="28"/>
          <w:szCs w:val="28"/>
          <w:lang w:eastAsia="zh-CN"/>
          <w14:textFill>
            <w14:solidFill>
              <w14:schemeClr w14:val="tx1"/>
            </w14:solidFill>
          </w14:textFill>
        </w:rPr>
        <w:t>不限于包</w:t>
      </w:r>
      <w:r>
        <w:rPr>
          <w:rFonts w:hint="eastAsia" w:ascii="仿宋_GB2312" w:hAnsi="宋体" w:eastAsia="仿宋_GB2312" w:cs="宋体"/>
          <w:color w:val="000000" w:themeColor="text1"/>
          <w:kern w:val="0"/>
          <w:sz w:val="28"/>
          <w:szCs w:val="28"/>
          <w14:textFill>
            <w14:solidFill>
              <w14:schemeClr w14:val="tx1"/>
            </w14:solidFill>
          </w14:textFill>
        </w:rPr>
        <w:t>装</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费、装</w:t>
      </w:r>
      <w:r>
        <w:rPr>
          <w:rFonts w:hint="eastAsia" w:ascii="仿宋_GB2312" w:hAnsi="宋体" w:eastAsia="仿宋_GB2312" w:cs="宋体"/>
          <w:color w:val="000000" w:themeColor="text1"/>
          <w:kern w:val="0"/>
          <w:sz w:val="28"/>
          <w:szCs w:val="28"/>
          <w:lang w:eastAsia="zh-CN"/>
          <w14:textFill>
            <w14:solidFill>
              <w14:schemeClr w14:val="tx1"/>
            </w14:solidFill>
          </w14:textFill>
        </w:rPr>
        <w:t>卸</w:t>
      </w:r>
      <w:r>
        <w:rPr>
          <w:rFonts w:hint="eastAsia" w:ascii="仿宋_GB2312" w:hAnsi="宋体" w:eastAsia="仿宋_GB2312" w:cs="宋体"/>
          <w:color w:val="000000" w:themeColor="text1"/>
          <w:kern w:val="0"/>
          <w:sz w:val="28"/>
          <w:szCs w:val="28"/>
          <w14:textFill>
            <w14:solidFill>
              <w14:schemeClr w14:val="tx1"/>
            </w14:solidFill>
          </w14:textFill>
        </w:rPr>
        <w:t>费、运费</w:t>
      </w:r>
      <w:r>
        <w:rPr>
          <w:rFonts w:hint="eastAsia" w:ascii="仿宋_GB2312" w:hAnsi="宋体" w:eastAsia="仿宋_GB2312" w:cs="宋体"/>
          <w:color w:val="000000" w:themeColor="text1"/>
          <w:kern w:val="0"/>
          <w:sz w:val="28"/>
          <w:szCs w:val="28"/>
          <w:lang w:eastAsia="zh-CN"/>
          <w14:textFill>
            <w14:solidFill>
              <w14:schemeClr w14:val="tx1"/>
            </w14:solidFill>
          </w14:textFill>
        </w:rPr>
        <w:t>、材料费、税费等</w:t>
      </w:r>
      <w:r>
        <w:rPr>
          <w:rFonts w:hint="eastAsia" w:ascii="仿宋_GB2312" w:hAnsi="宋体" w:eastAsia="仿宋_GB2312" w:cs="宋体"/>
          <w:color w:val="000000" w:themeColor="text1"/>
          <w:kern w:val="0"/>
          <w:sz w:val="28"/>
          <w:szCs w:val="28"/>
          <w14:textFill>
            <w14:solidFill>
              <w14:schemeClr w14:val="tx1"/>
            </w14:solidFill>
          </w14:textFill>
        </w:rPr>
        <w:t>。每次发货的型号规格、数量，以甲方书面通知为准。</w:t>
      </w:r>
    </w:p>
    <w:p w14:paraId="18CA24E0">
      <w:pPr>
        <w:pStyle w:val="14"/>
        <w:ind w:firstLine="560" w:firstLineChars="200"/>
        <w:rPr>
          <w:rFonts w:hint="default" w:ascii="仿宋_GB2312" w:hAnsi="宋体" w:eastAsia="仿宋_GB2312" w:cs="宋体"/>
          <w:color w:val="000000" w:themeColor="text1"/>
          <w:kern w:val="0"/>
          <w:sz w:val="28"/>
          <w:szCs w:val="28"/>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t>3</w:t>
      </w:r>
      <w:r>
        <w:rPr>
          <w:rFonts w:hint="eastAsia" w:ascii="仿宋_GB2312" w:hAnsi="宋体" w:eastAsia="仿宋_GB2312" w:cs="宋体"/>
          <w:color w:val="000000" w:themeColor="text1"/>
          <w:kern w:val="0"/>
          <w:sz w:val="28"/>
          <w:szCs w:val="28"/>
          <w14:textFill>
            <w14:solidFill>
              <w14:schemeClr w14:val="tx1"/>
            </w14:solidFill>
          </w14:textFill>
        </w:rPr>
        <w:t>、</w:t>
      </w: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t>本合同采购油漆数量为暂定量，乙方不得以实际供货数量少于或多于暂定数量为由向甲方提出索赔。</w:t>
      </w:r>
    </w:p>
    <w:p w14:paraId="38265C70">
      <w:pPr>
        <w:widowControl/>
        <w:shd w:val="clear" w:color="auto" w:fill="FFFFFF"/>
        <w:spacing w:line="375" w:lineRule="atLeast"/>
        <w:ind w:firstLine="560" w:firstLineChars="200"/>
        <w:jc w:val="left"/>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三</w:t>
      </w:r>
      <w:r>
        <w:rPr>
          <w:rFonts w:hint="eastAsia" w:ascii="仿宋_GB2312" w:hAnsi="宋体" w:eastAsia="仿宋_GB2312" w:cs="宋体"/>
          <w:color w:val="000000" w:themeColor="text1"/>
          <w:kern w:val="0"/>
          <w:sz w:val="28"/>
          <w:szCs w:val="28"/>
          <w14:textFill>
            <w14:solidFill>
              <w14:schemeClr w14:val="tx1"/>
            </w14:solidFill>
          </w14:textFill>
        </w:rPr>
        <w:t xml:space="preserve">、技术标准及质量要求：本合同签订时，双方已封存乙方提交的样品。乙方按国家质量标准及乙方提供的产品样品及检验报告指标参数，供应给甲方。乙方保证按质、按量、按时交货。 </w:t>
      </w:r>
    </w:p>
    <w:p w14:paraId="6E5DFD83">
      <w:pPr>
        <w:widowControl/>
        <w:shd w:val="clear" w:color="auto" w:fill="FFFFFF"/>
        <w:spacing w:line="375" w:lineRule="atLeast"/>
        <w:ind w:firstLine="560" w:firstLineChars="200"/>
        <w:jc w:val="left"/>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四</w:t>
      </w:r>
      <w:r>
        <w:rPr>
          <w:rFonts w:hint="eastAsia" w:ascii="仿宋_GB2312" w:hAnsi="宋体" w:eastAsia="仿宋_GB2312" w:cs="宋体"/>
          <w:color w:val="000000" w:themeColor="text1"/>
          <w:kern w:val="0"/>
          <w:sz w:val="28"/>
          <w:szCs w:val="28"/>
          <w14:textFill>
            <w14:solidFill>
              <w14:schemeClr w14:val="tx1"/>
            </w14:solidFill>
          </w14:textFill>
        </w:rPr>
        <w:t>、商品包装标准：有国家技术规定的，按国家技术规定执行;无国家</w:t>
      </w:r>
      <w:r>
        <w:rPr>
          <w:rFonts w:hint="eastAsia" w:ascii="仿宋_GB2312" w:hAnsi="宋体" w:eastAsia="仿宋_GB2312" w:cs="宋体"/>
          <w:color w:val="000000" w:themeColor="text1"/>
          <w:kern w:val="0"/>
          <w:sz w:val="28"/>
          <w:szCs w:val="28"/>
          <w:lang w:eastAsia="zh-CN"/>
          <w14:textFill>
            <w14:solidFill>
              <w14:schemeClr w14:val="tx1"/>
            </w14:solidFill>
          </w14:textFill>
        </w:rPr>
        <w:t>技术</w:t>
      </w:r>
      <w:r>
        <w:rPr>
          <w:rFonts w:hint="eastAsia" w:ascii="仿宋_GB2312" w:hAnsi="宋体" w:eastAsia="仿宋_GB2312" w:cs="宋体"/>
          <w:color w:val="000000" w:themeColor="text1"/>
          <w:kern w:val="0"/>
          <w:sz w:val="28"/>
          <w:szCs w:val="28"/>
          <w14:textFill>
            <w14:solidFill>
              <w14:schemeClr w14:val="tx1"/>
            </w14:solidFill>
          </w14:textFill>
        </w:rPr>
        <w:t>标准规定的，由买卖双方商定。</w:t>
      </w:r>
    </w:p>
    <w:p w14:paraId="2FD29B98">
      <w:pPr>
        <w:ind w:firstLine="560" w:firstLineChars="200"/>
        <w:jc w:val="both"/>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五</w:t>
      </w:r>
      <w:r>
        <w:rPr>
          <w:rFonts w:hint="eastAsia" w:ascii="仿宋_GB2312" w:hAnsi="宋体" w:eastAsia="仿宋_GB2312" w:cs="宋体"/>
          <w:color w:val="000000" w:themeColor="text1"/>
          <w:kern w:val="0"/>
          <w:sz w:val="28"/>
          <w:szCs w:val="28"/>
          <w14:textFill>
            <w14:solidFill>
              <w14:schemeClr w14:val="tx1"/>
            </w14:solidFill>
          </w14:textFill>
        </w:rPr>
        <w:t>、交货时间：甲方书面（含短信、微信、电子邮件）通知后</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7日</w:t>
      </w:r>
      <w:r>
        <w:rPr>
          <w:rFonts w:hint="eastAsia" w:ascii="仿宋_GB2312" w:hAnsi="宋体" w:eastAsia="仿宋_GB2312" w:cs="宋体"/>
          <w:color w:val="000000" w:themeColor="text1"/>
          <w:kern w:val="0"/>
          <w:sz w:val="28"/>
          <w:szCs w:val="28"/>
          <w14:textFill>
            <w14:solidFill>
              <w14:schemeClr w14:val="tx1"/>
            </w14:solidFill>
          </w14:textFill>
        </w:rPr>
        <w:t>内；交货地点</w:t>
      </w:r>
      <w:r>
        <w:rPr>
          <w:rFonts w:hint="eastAsia" w:ascii="仿宋_GB2312" w:hAnsi="宋体" w:eastAsia="仿宋_GB2312" w:cs="宋体"/>
          <w:color w:val="000000" w:themeColor="text1"/>
          <w:kern w:val="0"/>
          <w:sz w:val="28"/>
          <w:szCs w:val="28"/>
          <w:lang w:eastAsia="zh-CN"/>
          <w14:textFill>
            <w14:solidFill>
              <w14:schemeClr w14:val="tx1"/>
            </w14:solidFill>
          </w14:textFill>
        </w:rPr>
        <w:t>以甲方书面通知为主</w:t>
      </w:r>
      <w:r>
        <w:rPr>
          <w:rFonts w:hint="eastAsia" w:ascii="仿宋_GB2312" w:hAnsi="宋体" w:eastAsia="仿宋_GB2312" w:cs="宋体"/>
          <w:color w:val="000000" w:themeColor="text1"/>
          <w:kern w:val="0"/>
          <w:sz w:val="28"/>
          <w:szCs w:val="28"/>
          <w14:textFill>
            <w14:solidFill>
              <w14:schemeClr w14:val="tx1"/>
            </w14:solidFill>
          </w14:textFill>
        </w:rPr>
        <w:t>；运输费用：乙方承担。</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每批次下单确认到现场不超过7天，乙方逾期交货的，每逾期一日按合同金额</w:t>
      </w: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t>的百分之一承担违约金，因此造成甲方工期延误、窝工、向第三方承担违约责任等损失的，乙方应予赔偿。</w:t>
      </w:r>
    </w:p>
    <w:p w14:paraId="31EA043B">
      <w:pPr>
        <w:ind w:firstLine="560" w:firstLineChars="200"/>
        <w:jc w:val="both"/>
        <w:rPr>
          <w:rFonts w:hint="eastAsia"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六</w:t>
      </w:r>
      <w:r>
        <w:rPr>
          <w:rFonts w:hint="eastAsia" w:ascii="仿宋_GB2312" w:hAnsi="宋体" w:eastAsia="仿宋_GB2312" w:cs="宋体"/>
          <w:color w:val="000000" w:themeColor="text1"/>
          <w:kern w:val="0"/>
          <w:sz w:val="28"/>
          <w:szCs w:val="28"/>
          <w14:textFill>
            <w14:solidFill>
              <w14:schemeClr w14:val="tx1"/>
            </w14:solidFill>
          </w14:textFill>
        </w:rPr>
        <w:t>、验收标准及方法：货到工地后，甲方按现行国家验收标准及双方认定型号规格及样品对</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每批次</w:t>
      </w:r>
      <w:r>
        <w:rPr>
          <w:rFonts w:hint="eastAsia" w:ascii="仿宋_GB2312" w:hAnsi="宋体" w:eastAsia="仿宋_GB2312" w:cs="宋体"/>
          <w:color w:val="000000" w:themeColor="text1"/>
          <w:kern w:val="0"/>
          <w:sz w:val="28"/>
          <w:szCs w:val="28"/>
          <w14:textFill>
            <w14:solidFill>
              <w14:schemeClr w14:val="tx1"/>
            </w14:solidFill>
          </w14:textFill>
        </w:rPr>
        <w:t>产品质量、数量、重量进行</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抽检</w:t>
      </w:r>
      <w:r>
        <w:rPr>
          <w:rFonts w:hint="eastAsia" w:ascii="仿宋_GB2312" w:hAnsi="宋体" w:eastAsia="仿宋_GB2312" w:cs="宋体"/>
          <w:color w:val="000000" w:themeColor="text1"/>
          <w:kern w:val="0"/>
          <w:sz w:val="28"/>
          <w:szCs w:val="28"/>
          <w14:textFill>
            <w14:solidFill>
              <w14:schemeClr w14:val="tx1"/>
            </w14:solidFill>
          </w14:textFill>
        </w:rPr>
        <w:t>验收。乙方须向甲方提供产品合格证及检验报告</w:t>
      </w: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t>。</w:t>
      </w:r>
    </w:p>
    <w:p w14:paraId="02D5D8F7">
      <w:pPr>
        <w:pStyle w:val="36"/>
        <w:keepNext w:val="0"/>
        <w:keepLines w:val="0"/>
        <w:pageBreakBefore w:val="0"/>
        <w:widowControl w:val="0"/>
        <w:kinsoku/>
        <w:wordWrap/>
        <w:overflowPunct/>
        <w:topLinePunct w:val="0"/>
        <w:autoSpaceDE/>
        <w:autoSpaceDN/>
        <w:bidi w:val="0"/>
        <w:spacing w:before="0" w:beforeAutospacing="0" w:after="0" w:afterAutospacing="0" w:line="450" w:lineRule="exact"/>
        <w:ind w:firstLine="560" w:firstLineChars="200"/>
        <w:textAlignment w:val="auto"/>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t>七、</w:t>
      </w:r>
      <w:r>
        <w:rPr>
          <w:rFonts w:hint="eastAsia" w:ascii="仿宋_GB2312" w:eastAsia="仿宋_GB2312" w:cs="宋体"/>
          <w:color w:val="000000" w:themeColor="text1"/>
          <w:kern w:val="0"/>
          <w:sz w:val="28"/>
          <w:szCs w:val="28"/>
          <w:lang w:val="en-US" w:eastAsia="zh-CN" w:bidi="ar-SA"/>
          <w14:textFill>
            <w14:solidFill>
              <w14:schemeClr w14:val="tx1"/>
            </w14:solidFill>
          </w14:textFill>
        </w:rPr>
        <w:t>油漆</w:t>
      </w: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t>单价按</w:t>
      </w:r>
      <w:r>
        <w:rPr>
          <w:rFonts w:hint="eastAsia" w:ascii="仿宋_GB2312" w:eastAsia="仿宋_GB2312" w:cs="宋体"/>
          <w:color w:val="000000" w:themeColor="text1"/>
          <w:kern w:val="0"/>
          <w:sz w:val="28"/>
          <w:szCs w:val="28"/>
          <w:lang w:val="en-US" w:eastAsia="zh-CN" w:bidi="ar-SA"/>
          <w14:textFill>
            <w14:solidFill>
              <w14:schemeClr w14:val="tx1"/>
            </w14:solidFill>
          </w14:textFill>
        </w:rPr>
        <w:t>合同</w:t>
      </w: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t>单价结算，不随市场价格波动调整。</w:t>
      </w:r>
    </w:p>
    <w:p w14:paraId="1A321F1F">
      <w:pPr>
        <w:widowControl/>
        <w:shd w:val="clear" w:color="auto" w:fill="FFFFFF"/>
        <w:spacing w:line="375" w:lineRule="atLeast"/>
        <w:ind w:firstLine="560" w:firstLineChars="200"/>
        <w:jc w:val="left"/>
        <w:rPr>
          <w:rFonts w:hint="eastAsia" w:ascii="仿宋_GB2312" w:hAnsi="宋体" w:eastAsia="仿宋_GB2312" w:cs="宋体"/>
          <w:color w:val="000000" w:themeColor="text1"/>
          <w:kern w:val="0"/>
          <w:sz w:val="28"/>
          <w:szCs w:val="28"/>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八、费用分摊</w:t>
      </w:r>
    </w:p>
    <w:p w14:paraId="53FE49D5">
      <w:pPr>
        <w:widowControl/>
        <w:shd w:val="clear" w:color="auto" w:fill="FFFFFF"/>
        <w:spacing w:line="375" w:lineRule="atLeast"/>
        <w:ind w:firstLine="560" w:firstLineChars="200"/>
        <w:jc w:val="left"/>
        <w:rPr>
          <w:rFonts w:hint="eastAsia" w:ascii="仿宋_GB2312" w:hAnsi="宋体" w:eastAsia="仿宋_GB2312" w:cs="宋体"/>
          <w:color w:val="000000" w:themeColor="text1"/>
          <w:kern w:val="0"/>
          <w:sz w:val="28"/>
          <w:szCs w:val="28"/>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1、乙方承包范围内工程检测试验所产生的一切费用由乙方100%承担。</w:t>
      </w:r>
    </w:p>
    <w:p w14:paraId="47FAE66C">
      <w:pPr>
        <w:widowControl/>
        <w:shd w:val="clear" w:color="auto" w:fill="FFFFFF"/>
        <w:spacing w:line="375" w:lineRule="atLeast"/>
        <w:ind w:firstLine="560" w:firstLineChars="200"/>
        <w:jc w:val="left"/>
        <w:rPr>
          <w:rFonts w:hint="eastAsia" w:ascii="仿宋_GB2312" w:hAnsi="宋体" w:eastAsia="仿宋_GB2312" w:cs="宋体"/>
          <w:color w:val="000000" w:themeColor="text1"/>
          <w:kern w:val="0"/>
          <w:sz w:val="28"/>
          <w:szCs w:val="28"/>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2、测量费：工程控制测量、第三方测量等一切费用由乙方100%承担。</w:t>
      </w:r>
    </w:p>
    <w:p w14:paraId="1EB6B129">
      <w:pPr>
        <w:widowControl/>
        <w:shd w:val="clear" w:color="auto" w:fill="FFFFFF"/>
        <w:spacing w:line="375" w:lineRule="atLeast"/>
        <w:ind w:firstLine="560" w:firstLineChars="200"/>
        <w:jc w:val="left"/>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九、甲方对数量、重量有异议，必须在验收时当场提出。对质量有异议，应该在7天内以书面形式向乙方提出，并负责对货物进行保管。在</w:t>
      </w:r>
      <w:r>
        <w:rPr>
          <w:rFonts w:hint="eastAsia" w:ascii="仿宋_GB2312" w:hAnsi="宋体" w:eastAsia="仿宋_GB2312" w:cs="宋体"/>
          <w:color w:val="000000" w:themeColor="text1"/>
          <w:kern w:val="0"/>
          <w:sz w:val="28"/>
          <w:szCs w:val="28"/>
          <w14:textFill>
            <w14:solidFill>
              <w14:schemeClr w14:val="tx1"/>
            </w14:solidFill>
          </w14:textFill>
        </w:rPr>
        <w:t>此期间内，甲方有权拒付不符合合同规定的货款。乙方收到甲方通知后，须在1天内派人员到现场处理。否则，即视为接受甲方提出的异议和处理意见。</w:t>
      </w:r>
    </w:p>
    <w:p w14:paraId="167A81C2">
      <w:pPr>
        <w:widowControl/>
        <w:shd w:val="clear" w:color="auto" w:fill="FFFFFF"/>
        <w:spacing w:line="375" w:lineRule="atLeast"/>
        <w:ind w:firstLine="560" w:firstLineChars="200"/>
        <w:jc w:val="left"/>
        <w:rPr>
          <w:rFonts w:hint="eastAsia" w:ascii="仿宋_GB2312" w:hAnsi="宋体" w:eastAsia="仿宋_GB2312" w:cs="宋体"/>
          <w:color w:val="000000" w:themeColor="text1"/>
          <w:kern w:val="0"/>
          <w:sz w:val="28"/>
          <w:szCs w:val="28"/>
          <w:lang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十</w:t>
      </w:r>
      <w:r>
        <w:rPr>
          <w:rFonts w:hint="eastAsia" w:ascii="仿宋_GB2312" w:hAnsi="宋体" w:eastAsia="仿宋_GB2312" w:cs="宋体"/>
          <w:color w:val="000000" w:themeColor="text1"/>
          <w:kern w:val="0"/>
          <w:sz w:val="28"/>
          <w:szCs w:val="28"/>
          <w14:textFill>
            <w14:solidFill>
              <w14:schemeClr w14:val="tx1"/>
            </w14:solidFill>
          </w14:textFill>
        </w:rPr>
        <w:t>、结算方式及</w:t>
      </w:r>
      <w:r>
        <w:rPr>
          <w:rFonts w:hint="eastAsia" w:ascii="仿宋_GB2312" w:hAnsi="宋体" w:eastAsia="仿宋_GB2312" w:cs="宋体"/>
          <w:color w:val="000000" w:themeColor="text1"/>
          <w:kern w:val="0"/>
          <w:sz w:val="28"/>
          <w:szCs w:val="28"/>
          <w:lang w:eastAsia="zh-CN"/>
          <w14:textFill>
            <w14:solidFill>
              <w14:schemeClr w14:val="tx1"/>
            </w14:solidFill>
          </w14:textFill>
        </w:rPr>
        <w:t>发票约定</w:t>
      </w:r>
    </w:p>
    <w:p w14:paraId="396E3A45">
      <w:pPr>
        <w:ind w:firstLine="560" w:firstLineChars="200"/>
        <w:jc w:val="both"/>
        <w:rPr>
          <w:rFonts w:hint="eastAsia" w:ascii="仿宋_GB2312" w:hAnsi="宋体" w:eastAsia="仿宋_GB2312" w:cs="宋体"/>
          <w:color w:val="FF0000"/>
          <w:kern w:val="0"/>
          <w:sz w:val="28"/>
          <w:szCs w:val="28"/>
          <w:lang w:val="en-US" w:eastAsia="zh-CN"/>
        </w:rPr>
      </w:pPr>
      <w:r>
        <w:rPr>
          <w:rFonts w:hint="eastAsia" w:ascii="仿宋_GB2312" w:hAnsi="宋体" w:eastAsia="仿宋_GB2312" w:cs="宋体"/>
          <w:color w:val="000000" w:themeColor="text1"/>
          <w:kern w:val="0"/>
          <w:sz w:val="28"/>
          <w:szCs w:val="28"/>
          <w14:textFill>
            <w14:solidFill>
              <w14:schemeClr w14:val="tx1"/>
            </w14:solidFill>
          </w14:textFill>
        </w:rPr>
        <w:t>1、</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结算方式：根据甲方提供清单需求，乙方将合格产品送至工地后，一周内付合格产品价款的60%，工程整体完工后支付至实际供货价款的100%。</w:t>
      </w:r>
    </w:p>
    <w:p w14:paraId="07C01806">
      <w:pPr>
        <w:widowControl/>
        <w:shd w:val="clear" w:color="auto" w:fill="FFFFFF"/>
        <w:spacing w:line="375" w:lineRule="atLeast"/>
        <w:ind w:firstLine="560" w:firstLineChars="200"/>
        <w:jc w:val="left"/>
        <w:rPr>
          <w:rFonts w:hint="eastAsia" w:ascii="仿宋_GB2312" w:hAnsi="宋体" w:eastAsia="仿宋_GB2312" w:cs="宋体"/>
          <w:b/>
          <w:bCs/>
          <w:color w:val="000000" w:themeColor="text1"/>
          <w:kern w:val="0"/>
          <w:sz w:val="28"/>
          <w:szCs w:val="28"/>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付款时</w:t>
      </w:r>
      <w:r>
        <w:rPr>
          <w:rFonts w:hint="eastAsia" w:ascii="仿宋_GB2312" w:hAnsi="宋体" w:eastAsia="仿宋_GB2312" w:cs="宋体"/>
          <w:color w:val="000000" w:themeColor="text1"/>
          <w:kern w:val="0"/>
          <w:sz w:val="28"/>
          <w:szCs w:val="28"/>
          <w14:textFill>
            <w14:solidFill>
              <w14:schemeClr w14:val="tx1"/>
            </w14:solidFill>
          </w14:textFill>
        </w:rPr>
        <w:t>乙方须全额提供在</w:t>
      </w:r>
      <w:r>
        <w:rPr>
          <w:rFonts w:hint="eastAsia" w:ascii="仿宋_GB2312" w:hAnsi="宋体" w:eastAsia="仿宋_GB2312" w:cs="宋体"/>
          <w:color w:val="000000" w:themeColor="text1"/>
          <w:kern w:val="0"/>
          <w:sz w:val="28"/>
          <w:szCs w:val="28"/>
          <w:lang w:bidi="ar"/>
          <w14:textFill>
            <w14:solidFill>
              <w14:schemeClr w14:val="tx1"/>
            </w14:solidFill>
          </w14:textFill>
        </w:rPr>
        <w:t>防伪税控系统</w:t>
      </w:r>
      <w:r>
        <w:rPr>
          <w:rFonts w:hint="eastAsia" w:ascii="仿宋_GB2312" w:hAnsi="宋体" w:eastAsia="仿宋_GB2312" w:cs="宋体"/>
          <w:color w:val="000000" w:themeColor="text1"/>
          <w:kern w:val="0"/>
          <w:sz w:val="28"/>
          <w:szCs w:val="28"/>
          <w14:textFill>
            <w14:solidFill>
              <w14:schemeClr w14:val="tx1"/>
            </w14:solidFill>
          </w14:textFill>
        </w:rPr>
        <w:t>开具的增值税</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13%</w:t>
      </w:r>
      <w:r>
        <w:rPr>
          <w:rFonts w:hint="eastAsia" w:ascii="仿宋_GB2312" w:hAnsi="宋体" w:eastAsia="仿宋_GB2312" w:cs="宋体"/>
          <w:color w:val="000000" w:themeColor="text1"/>
          <w:kern w:val="0"/>
          <w:sz w:val="28"/>
          <w:szCs w:val="28"/>
          <w14:textFill>
            <w14:solidFill>
              <w14:schemeClr w14:val="tx1"/>
            </w14:solidFill>
          </w14:textFill>
        </w:rPr>
        <w:t>专用发票及</w:t>
      </w:r>
      <w:r>
        <w:rPr>
          <w:rFonts w:hint="eastAsia" w:ascii="仿宋_GB2312" w:hAnsi="宋体" w:eastAsia="仿宋_GB2312" w:cs="宋体"/>
          <w:color w:val="000000" w:themeColor="text1"/>
          <w:kern w:val="0"/>
          <w:sz w:val="28"/>
          <w:szCs w:val="28"/>
          <w:lang w:bidi="ar"/>
          <w14:textFill>
            <w14:solidFill>
              <w14:schemeClr w14:val="tx1"/>
            </w14:solidFill>
          </w14:textFill>
        </w:rPr>
        <w:t>税控系统开具的销货清单，并加盖发票专用章</w:t>
      </w:r>
      <w:r>
        <w:rPr>
          <w:rFonts w:hint="eastAsia" w:ascii="仿宋_GB2312" w:hAnsi="宋体" w:eastAsia="仿宋_GB2312" w:cs="宋体"/>
          <w:color w:val="000000" w:themeColor="text1"/>
          <w:kern w:val="0"/>
          <w:sz w:val="28"/>
          <w:szCs w:val="28"/>
          <w:lang w:eastAsia="zh-CN" w:bidi="ar"/>
          <w14:textFill>
            <w14:solidFill>
              <w14:schemeClr w14:val="tx1"/>
            </w14:solidFill>
          </w14:textFill>
        </w:rPr>
        <w:t>。</w:t>
      </w:r>
    </w:p>
    <w:p w14:paraId="375E7538">
      <w:pPr>
        <w:widowControl/>
        <w:numPr>
          <w:ilvl w:val="0"/>
          <w:numId w:val="2"/>
        </w:numPr>
        <w:shd w:val="clear" w:color="auto" w:fill="FFFFFF"/>
        <w:spacing w:line="375" w:lineRule="atLeast"/>
        <w:ind w:firstLine="560" w:firstLineChars="200"/>
        <w:jc w:val="left"/>
        <w:rPr>
          <w:rFonts w:hint="eastAsia"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对发票须约定：乙方开具的发票不合格的，甲方有权迟延支付应付款项，且不承担任何违约责任，乙方的各项合同义务仍按合同约定履行。不合格发票包括但不限于以下情形：开具虚假、作废等无效发票或者违反国家法律法规开具、提供发票的；开具发票种类错误；开具发票税率的错误；发票上的信息错误；因乙方迟延送达、开具错误等原因造成不能及时付款等。</w:t>
      </w:r>
      <w:r>
        <w:rPr>
          <w:rFonts w:hint="eastAsia" w:ascii="仿宋_GB2312" w:hAnsi="宋体" w:eastAsia="仿宋_GB2312" w:cs="宋体"/>
          <w:bCs w:val="0"/>
          <w:color w:val="000000" w:themeColor="text1"/>
          <w:kern w:val="0"/>
          <w:sz w:val="28"/>
          <w:szCs w:val="28"/>
          <w14:textFill>
            <w14:solidFill>
              <w14:schemeClr w14:val="tx1"/>
            </w14:solidFill>
          </w14:textFill>
        </w:rPr>
        <w:t>如因上述情形导致</w:t>
      </w:r>
      <w:r>
        <w:rPr>
          <w:rFonts w:hint="eastAsia" w:ascii="仿宋_GB2312" w:hAnsi="宋体" w:eastAsia="仿宋_GB2312" w:cs="宋体"/>
          <w:bCs w:val="0"/>
          <w:color w:val="000000" w:themeColor="text1"/>
          <w:kern w:val="0"/>
          <w:sz w:val="28"/>
          <w:szCs w:val="28"/>
          <w:lang w:eastAsia="zh-CN"/>
          <w14:textFill>
            <w14:solidFill>
              <w14:schemeClr w14:val="tx1"/>
            </w14:solidFill>
          </w14:textFill>
        </w:rPr>
        <w:t>甲方</w:t>
      </w:r>
      <w:r>
        <w:rPr>
          <w:rFonts w:hint="eastAsia" w:ascii="仿宋_GB2312" w:hAnsi="宋体" w:eastAsia="仿宋_GB2312" w:cs="宋体"/>
          <w:bCs w:val="0"/>
          <w:color w:val="000000" w:themeColor="text1"/>
          <w:kern w:val="0"/>
          <w:sz w:val="28"/>
          <w:szCs w:val="28"/>
          <w14:textFill>
            <w14:solidFill>
              <w14:schemeClr w14:val="tx1"/>
            </w14:solidFill>
          </w14:textFill>
        </w:rPr>
        <w:t>未收到</w:t>
      </w:r>
      <w:r>
        <w:rPr>
          <w:rFonts w:hint="eastAsia" w:ascii="仿宋_GB2312" w:hAnsi="宋体" w:eastAsia="仿宋_GB2312" w:cs="宋体"/>
          <w:bCs w:val="0"/>
          <w:color w:val="000000" w:themeColor="text1"/>
          <w:kern w:val="0"/>
          <w:sz w:val="28"/>
          <w:szCs w:val="28"/>
          <w:lang w:eastAsia="zh-CN"/>
          <w14:textFill>
            <w14:solidFill>
              <w14:schemeClr w14:val="tx1"/>
            </w14:solidFill>
          </w14:textFill>
        </w:rPr>
        <w:t>乙方</w:t>
      </w:r>
      <w:r>
        <w:rPr>
          <w:rFonts w:hint="eastAsia" w:ascii="仿宋_GB2312" w:hAnsi="宋体" w:eastAsia="仿宋_GB2312" w:cs="宋体"/>
          <w:bCs w:val="0"/>
          <w:color w:val="000000" w:themeColor="text1"/>
          <w:kern w:val="0"/>
          <w:sz w:val="28"/>
          <w:szCs w:val="28"/>
          <w14:textFill>
            <w14:solidFill>
              <w14:schemeClr w14:val="tx1"/>
            </w14:solidFill>
          </w14:textFill>
        </w:rPr>
        <w:t>相应发票或收到的发票无法认证抵扣的，</w:t>
      </w:r>
      <w:r>
        <w:rPr>
          <w:rFonts w:hint="eastAsia" w:ascii="仿宋_GB2312" w:hAnsi="宋体" w:eastAsia="仿宋_GB2312" w:cs="宋体"/>
          <w:bCs w:val="0"/>
          <w:color w:val="000000" w:themeColor="text1"/>
          <w:kern w:val="0"/>
          <w:sz w:val="28"/>
          <w:szCs w:val="28"/>
          <w:lang w:eastAsia="zh-CN"/>
          <w14:textFill>
            <w14:solidFill>
              <w14:schemeClr w14:val="tx1"/>
            </w14:solidFill>
          </w14:textFill>
        </w:rPr>
        <w:t>乙方</w:t>
      </w:r>
      <w:r>
        <w:rPr>
          <w:rFonts w:hint="eastAsia" w:ascii="仿宋_GB2312" w:hAnsi="宋体" w:eastAsia="仿宋_GB2312" w:cs="宋体"/>
          <w:bCs w:val="0"/>
          <w:color w:val="000000" w:themeColor="text1"/>
          <w:kern w:val="0"/>
          <w:sz w:val="28"/>
          <w:szCs w:val="28"/>
          <w14:textFill>
            <w14:solidFill>
              <w14:schemeClr w14:val="tx1"/>
            </w14:solidFill>
          </w14:textFill>
        </w:rPr>
        <w:t>应按甲方要求配合重新提供。</w:t>
      </w:r>
      <w:r>
        <w:rPr>
          <w:rFonts w:hint="eastAsia" w:ascii="仿宋_GB2312" w:hAnsi="宋体" w:eastAsia="仿宋_GB2312" w:cs="宋体"/>
          <w:color w:val="000000" w:themeColor="text1"/>
          <w:kern w:val="0"/>
          <w:sz w:val="28"/>
          <w:szCs w:val="28"/>
          <w:lang w:eastAsia="zh-CN"/>
          <w14:textFill>
            <w14:solidFill>
              <w14:schemeClr w14:val="tx1"/>
            </w14:solidFill>
          </w14:textFill>
        </w:rPr>
        <w:t>乙方</w:t>
      </w:r>
      <w:r>
        <w:rPr>
          <w:rFonts w:hint="eastAsia" w:ascii="仿宋_GB2312" w:hAnsi="宋体" w:eastAsia="仿宋_GB2312" w:cs="宋体"/>
          <w:color w:val="000000" w:themeColor="text1"/>
          <w:kern w:val="0"/>
          <w:sz w:val="28"/>
          <w:szCs w:val="28"/>
          <w14:textFill>
            <w14:solidFill>
              <w14:schemeClr w14:val="tx1"/>
            </w14:solidFill>
          </w14:textFill>
        </w:rPr>
        <w:t>应承担就此带来的</w:t>
      </w:r>
      <w:r>
        <w:rPr>
          <w:rFonts w:hint="eastAsia" w:ascii="仿宋_GB2312" w:hAnsi="宋体" w:eastAsia="仿宋_GB2312" w:cs="宋体"/>
          <w:color w:val="000000" w:themeColor="text1"/>
          <w:kern w:val="0"/>
          <w:sz w:val="28"/>
          <w:szCs w:val="28"/>
          <w:lang w:eastAsia="zh-CN"/>
          <w14:textFill>
            <w14:solidFill>
              <w14:schemeClr w14:val="tx1"/>
            </w14:solidFill>
          </w14:textFill>
        </w:rPr>
        <w:t>甲方</w:t>
      </w:r>
      <w:r>
        <w:rPr>
          <w:rFonts w:hint="eastAsia" w:ascii="仿宋_GB2312" w:hAnsi="宋体" w:eastAsia="仿宋_GB2312" w:cs="宋体"/>
          <w:color w:val="000000" w:themeColor="text1"/>
          <w:kern w:val="0"/>
          <w:sz w:val="28"/>
          <w:szCs w:val="28"/>
          <w14:textFill>
            <w14:solidFill>
              <w14:schemeClr w14:val="tx1"/>
            </w14:solidFill>
          </w14:textFill>
        </w:rPr>
        <w:t>的一切损失（包括罚金、滞纳金、税款等）</w:t>
      </w:r>
      <w:r>
        <w:rPr>
          <w:rFonts w:hint="eastAsia" w:ascii="仿宋_GB2312" w:hAnsi="宋体" w:eastAsia="仿宋_GB2312" w:cs="宋体"/>
          <w:bCs w:val="0"/>
          <w:color w:val="000000" w:themeColor="text1"/>
          <w:kern w:val="0"/>
          <w:sz w:val="28"/>
          <w:szCs w:val="28"/>
          <w14:textFill>
            <w14:solidFill>
              <w14:schemeClr w14:val="tx1"/>
            </w14:solidFill>
          </w14:textFill>
        </w:rPr>
        <w:t>。</w:t>
      </w:r>
    </w:p>
    <w:p w14:paraId="17BA960D">
      <w:pPr>
        <w:widowControl/>
        <w:numPr>
          <w:ilvl w:val="0"/>
          <w:numId w:val="2"/>
        </w:numPr>
        <w:shd w:val="clear" w:color="auto" w:fill="FFFFFF"/>
        <w:spacing w:line="375" w:lineRule="atLeast"/>
        <w:ind w:firstLine="560" w:firstLineChars="200"/>
        <w:jc w:val="left"/>
        <w:rPr>
          <w:rFonts w:hint="eastAsia"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乙方</w:t>
      </w:r>
      <w:r>
        <w:rPr>
          <w:rFonts w:hint="eastAsia" w:ascii="仿宋_GB2312" w:hAnsi="宋体" w:eastAsia="仿宋_GB2312" w:cs="宋体"/>
          <w:color w:val="000000" w:themeColor="text1"/>
          <w:kern w:val="0"/>
          <w:sz w:val="28"/>
          <w:szCs w:val="28"/>
          <w14:textFill>
            <w14:solidFill>
              <w14:schemeClr w14:val="tx1"/>
            </w14:solidFill>
          </w14:textFill>
        </w:rPr>
        <w:t>是否提供履约担保：</w:t>
      </w:r>
      <w:r>
        <w:rPr>
          <w:rFonts w:hint="eastAsia" w:ascii="仿宋_GB2312" w:hAnsi="宋体" w:eastAsia="仿宋_GB2312" w:cs="宋体"/>
          <w:color w:val="000000" w:themeColor="text1"/>
          <w:kern w:val="0"/>
          <w:sz w:val="28"/>
          <w:szCs w:val="28"/>
          <w:u w:val="single"/>
          <w:lang w:val="en-US" w:eastAsia="zh-CN"/>
          <w14:textFill>
            <w14:solidFill>
              <w14:schemeClr w14:val="tx1"/>
            </w14:solidFill>
          </w14:textFill>
        </w:rPr>
        <w:t>不</w:t>
      </w:r>
      <w:r>
        <w:rPr>
          <w:rFonts w:hint="eastAsia" w:ascii="仿宋_GB2312" w:hAnsi="宋体" w:eastAsia="仿宋_GB2312" w:cs="宋体"/>
          <w:color w:val="000000" w:themeColor="text1"/>
          <w:kern w:val="0"/>
          <w:sz w:val="28"/>
          <w:szCs w:val="28"/>
          <w:u w:val="single"/>
          <w14:textFill>
            <w14:solidFill>
              <w14:schemeClr w14:val="tx1"/>
            </w14:solidFill>
          </w14:textFill>
        </w:rPr>
        <w:t>提供</w:t>
      </w:r>
      <w:r>
        <w:rPr>
          <w:rFonts w:hint="eastAsia" w:ascii="仿宋_GB2312" w:hAnsi="宋体" w:eastAsia="仿宋_GB2312" w:cs="宋体"/>
          <w:color w:val="000000" w:themeColor="text1"/>
          <w:kern w:val="0"/>
          <w:sz w:val="28"/>
          <w:szCs w:val="28"/>
          <w14:textFill>
            <w14:solidFill>
              <w14:schemeClr w14:val="tx1"/>
            </w14:solidFill>
          </w14:textFill>
        </w:rPr>
        <w:t xml:space="preserve"> 。</w:t>
      </w:r>
    </w:p>
    <w:p w14:paraId="092036F5">
      <w:pPr>
        <w:widowControl/>
        <w:shd w:val="clear" w:color="auto" w:fill="FFFFFF"/>
        <w:spacing w:line="375" w:lineRule="atLeast"/>
        <w:ind w:firstLine="560" w:firstLineChars="200"/>
        <w:jc w:val="left"/>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十一</w:t>
      </w:r>
      <w:r>
        <w:rPr>
          <w:rFonts w:hint="eastAsia" w:ascii="仿宋_GB2312" w:hAnsi="宋体" w:eastAsia="仿宋_GB2312" w:cs="宋体"/>
          <w:color w:val="000000" w:themeColor="text1"/>
          <w:kern w:val="0"/>
          <w:sz w:val="28"/>
          <w:szCs w:val="28"/>
          <w14:textFill>
            <w14:solidFill>
              <w14:schemeClr w14:val="tx1"/>
            </w14:solidFill>
          </w14:textFill>
        </w:rPr>
        <w:t>、违约责任</w:t>
      </w:r>
    </w:p>
    <w:p w14:paraId="683C9F4E">
      <w:pPr>
        <w:widowControl/>
        <w:shd w:val="clear" w:color="auto" w:fill="FFFFFF"/>
        <w:spacing w:line="375" w:lineRule="atLeast"/>
        <w:ind w:firstLine="560" w:firstLineChars="200"/>
        <w:jc w:val="left"/>
        <w:rPr>
          <w:rFonts w:hint="eastAsia" w:ascii="仿宋_GB2312" w:hAnsi="宋体" w:eastAsia="仿宋" w:cs="宋体"/>
          <w:color w:val="000000" w:themeColor="text1"/>
          <w:kern w:val="0"/>
          <w:sz w:val="28"/>
          <w:szCs w:val="28"/>
          <w:lang w:eastAsia="zh-CN"/>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1、乙方所交的产品名称、型号规格、质量等不符合同规定的，应无偿包退、包换、并承担因退货、换货所产生的实际费用。乙方应在甲方规定的合理期限内更换符合合同约定的产品</w:t>
      </w:r>
      <w:r>
        <w:rPr>
          <w:rFonts w:hint="eastAsia" w:ascii="仿宋_GB2312" w:hAnsi="宋体" w:eastAsia="仿宋_GB2312" w:cs="宋体"/>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sz w:val="28"/>
          <w:szCs w:val="28"/>
          <w:lang w:bidi="ar"/>
          <w14:textFill>
            <w14:solidFill>
              <w14:schemeClr w14:val="tx1"/>
            </w14:solidFill>
          </w14:textFill>
        </w:rPr>
        <w:t>并按照</w:t>
      </w:r>
      <w:r>
        <w:rPr>
          <w:rFonts w:ascii="仿宋" w:hAnsi="仿宋" w:eastAsia="仿宋" w:cs="仿宋"/>
          <w:color w:val="000000" w:themeColor="text1"/>
          <w:sz w:val="28"/>
          <w:szCs w:val="28"/>
          <w:lang w:bidi="ar"/>
          <w14:textFill>
            <w14:solidFill>
              <w14:schemeClr w14:val="tx1"/>
            </w14:solidFill>
          </w14:textFill>
        </w:rPr>
        <w:t>合同额的</w:t>
      </w:r>
      <w:r>
        <w:rPr>
          <w:rFonts w:hint="eastAsia" w:ascii="仿宋" w:hAnsi="仿宋" w:eastAsia="仿宋" w:cs="仿宋"/>
          <w:color w:val="000000" w:themeColor="text1"/>
          <w:sz w:val="28"/>
          <w:szCs w:val="28"/>
          <w:u w:val="single"/>
          <w:lang w:bidi="ar"/>
          <w14:textFill>
            <w14:solidFill>
              <w14:schemeClr w14:val="tx1"/>
            </w14:solidFill>
          </w14:textFill>
        </w:rPr>
        <w:t xml:space="preserve"> </w:t>
      </w:r>
      <w:r>
        <w:rPr>
          <w:rFonts w:ascii="仿宋" w:hAnsi="仿宋" w:eastAsia="仿宋" w:cs="仿宋"/>
          <w:color w:val="000000" w:themeColor="text1"/>
          <w:sz w:val="28"/>
          <w:szCs w:val="28"/>
          <w:u w:val="single"/>
          <w:lang w:bidi="ar"/>
          <w14:textFill>
            <w14:solidFill>
              <w14:schemeClr w14:val="tx1"/>
            </w14:solidFill>
          </w14:textFill>
        </w:rPr>
        <w:t>10</w:t>
      </w:r>
      <w:r>
        <w:rPr>
          <w:rFonts w:hint="eastAsia" w:ascii="仿宋" w:hAnsi="仿宋" w:eastAsia="仿宋" w:cs="仿宋"/>
          <w:color w:val="000000" w:themeColor="text1"/>
          <w:sz w:val="28"/>
          <w:szCs w:val="28"/>
          <w:u w:val="single"/>
          <w:lang w:bidi="ar"/>
          <w14:textFill>
            <w14:solidFill>
              <w14:schemeClr w14:val="tx1"/>
            </w14:solidFill>
          </w14:textFill>
        </w:rPr>
        <w:t xml:space="preserve"> </w:t>
      </w:r>
      <w:r>
        <w:rPr>
          <w:rFonts w:ascii="仿宋" w:hAnsi="仿宋" w:eastAsia="仿宋" w:cs="仿宋"/>
          <w:color w:val="000000" w:themeColor="text1"/>
          <w:sz w:val="28"/>
          <w:szCs w:val="28"/>
          <w:u w:val="single"/>
          <w:lang w:bidi="ar"/>
          <w14:textFill>
            <w14:solidFill>
              <w14:schemeClr w14:val="tx1"/>
            </w14:solidFill>
          </w14:textFill>
        </w:rPr>
        <w:t>%</w:t>
      </w:r>
      <w:r>
        <w:rPr>
          <w:rFonts w:hint="eastAsia" w:ascii="仿宋" w:hAnsi="仿宋" w:eastAsia="仿宋" w:cs="仿宋"/>
          <w:color w:val="000000" w:themeColor="text1"/>
          <w:sz w:val="28"/>
          <w:szCs w:val="28"/>
          <w:u w:val="single"/>
          <w:lang w:bidi="ar"/>
          <w14:textFill>
            <w14:solidFill>
              <w14:schemeClr w14:val="tx1"/>
            </w14:solidFill>
          </w14:textFill>
        </w:rPr>
        <w:t xml:space="preserve"> </w:t>
      </w:r>
      <w:r>
        <w:rPr>
          <w:rFonts w:hint="eastAsia" w:ascii="仿宋" w:hAnsi="仿宋" w:eastAsia="仿宋" w:cs="仿宋"/>
          <w:color w:val="000000" w:themeColor="text1"/>
          <w:sz w:val="28"/>
          <w:szCs w:val="28"/>
          <w:lang w:bidi="ar"/>
          <w14:textFill>
            <w14:solidFill>
              <w14:schemeClr w14:val="tx1"/>
            </w14:solidFill>
          </w14:textFill>
        </w:rPr>
        <w:t>承担</w:t>
      </w:r>
      <w:r>
        <w:rPr>
          <w:rFonts w:ascii="仿宋" w:hAnsi="仿宋" w:eastAsia="仿宋" w:cs="仿宋"/>
          <w:color w:val="000000" w:themeColor="text1"/>
          <w:sz w:val="28"/>
          <w:szCs w:val="28"/>
          <w:lang w:bidi="ar"/>
          <w14:textFill>
            <w14:solidFill>
              <w14:schemeClr w14:val="tx1"/>
            </w14:solidFill>
          </w14:textFill>
        </w:rPr>
        <w:t>违约责任</w:t>
      </w:r>
      <w:r>
        <w:rPr>
          <w:rFonts w:hint="eastAsia" w:ascii="仿宋" w:hAnsi="仿宋" w:eastAsia="仿宋" w:cs="仿宋"/>
          <w:color w:val="000000" w:themeColor="text1"/>
          <w:sz w:val="28"/>
          <w:szCs w:val="28"/>
          <w:lang w:eastAsia="zh-CN" w:bidi="ar"/>
          <w14:textFill>
            <w14:solidFill>
              <w14:schemeClr w14:val="tx1"/>
            </w14:solidFill>
          </w14:textFill>
        </w:rPr>
        <w:t>。</w:t>
      </w:r>
    </w:p>
    <w:p w14:paraId="4506EBA8">
      <w:pPr>
        <w:widowControl/>
        <w:shd w:val="clear" w:color="auto" w:fill="FFFFFF"/>
        <w:spacing w:line="375" w:lineRule="atLeast"/>
        <w:ind w:firstLine="560" w:firstLineChars="200"/>
        <w:jc w:val="left"/>
        <w:rPr>
          <w:rFonts w:hint="eastAsia" w:ascii="仿宋_GB2312" w:hAnsi="宋体" w:eastAsia="仿宋_GB2312" w:cs="宋体"/>
          <w:color w:val="000000" w:themeColor="text1"/>
          <w:kern w:val="0"/>
          <w:sz w:val="28"/>
          <w:szCs w:val="28"/>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2、乙方因产品包装不符合合同规定，导致货物</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溢出</w:t>
      </w:r>
      <w:r>
        <w:rPr>
          <w:rFonts w:hint="eastAsia" w:ascii="仿宋_GB2312" w:hAnsi="宋体" w:eastAsia="仿宋_GB2312" w:cs="宋体"/>
          <w:color w:val="000000" w:themeColor="text1"/>
          <w:kern w:val="0"/>
          <w:sz w:val="28"/>
          <w:szCs w:val="28"/>
          <w14:textFill>
            <w14:solidFill>
              <w14:schemeClr w14:val="tx1"/>
            </w14:solidFill>
          </w14:textFill>
        </w:rPr>
        <w:t>的，乙方应当负责及时更换</w:t>
      </w:r>
      <w:r>
        <w:rPr>
          <w:rFonts w:hint="eastAsia" w:ascii="仿宋" w:hAnsi="仿宋" w:eastAsia="仿宋" w:cs="仿宋"/>
          <w:color w:val="000000" w:themeColor="text1"/>
          <w:sz w:val="28"/>
          <w:szCs w:val="28"/>
          <w:lang w:eastAsia="zh-CN" w:bidi="ar"/>
          <w14:textFill>
            <w14:solidFill>
              <w14:schemeClr w14:val="tx1"/>
            </w14:solidFill>
          </w14:textFill>
        </w:rPr>
        <w:t>。</w:t>
      </w:r>
    </w:p>
    <w:p w14:paraId="64BF37CC">
      <w:pPr>
        <w:ind w:firstLine="560" w:firstLineChars="200"/>
        <w:jc w:val="both"/>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3、乙方逾期交货的，</w:t>
      </w: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t>每逾期一日按合同金额的百分之一承担违约金，因此造成甲方工期延误、窝工、向第三方承担违约责任等损失的，乙方应予赔偿。当乙方出现下列情形之一时，甲方有权单方解除合同，并由乙方向甲方承担合同额 10% 的违约金。1）.乙方逾期交货超过10天的；2）.乙方交付的货物存在质量问题的。</w:t>
      </w:r>
    </w:p>
    <w:p w14:paraId="093F621C">
      <w:pPr>
        <w:ind w:firstLine="560" w:firstLineChars="200"/>
        <w:jc w:val="both"/>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t>4、合同签订后如乙方无法满足甲方需求，乙方承担由其造成的一切经济损失，且甲方视乙方违约情节严重程度有权额外追究违约责任，包括但不限于处罚1-5万/次的违约金、单方面解除合同等。</w:t>
      </w:r>
    </w:p>
    <w:p w14:paraId="382BAC61">
      <w:pPr>
        <w:ind w:firstLine="560" w:firstLineChars="200"/>
        <w:jc w:val="both"/>
        <w:rPr>
          <w:rFonts w:hint="eastAsia"/>
          <w:color w:val="000000" w:themeColor="text1"/>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t>5、乙方负责将油漆运输至甲方指定地点，油漆的装车、运输由乙方负责，且油漆装车、运输、卸车过程中一切安全及相关责任由乙方自行承担。</w:t>
      </w:r>
    </w:p>
    <w:p w14:paraId="0C7C5F91">
      <w:pPr>
        <w:ind w:firstLine="560" w:firstLineChars="200"/>
        <w:jc w:val="both"/>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t>6、乙方提前移交的货物、多交的货物，甲方有权拒收，甲方同意接收的，乙方应支付相应的保管费用并承担非因甲方保管不善而发生的损失</w:t>
      </w:r>
      <w:r>
        <w:rPr>
          <w:rFonts w:hint="eastAsia" w:ascii="仿宋" w:hAnsi="仿宋" w:eastAsia="仿宋" w:cs="仿宋"/>
          <w:color w:val="000000" w:themeColor="text1"/>
          <w:sz w:val="28"/>
          <w:szCs w:val="28"/>
          <w:lang w:bidi="ar"/>
          <w14:textFill>
            <w14:solidFill>
              <w14:schemeClr w14:val="tx1"/>
            </w14:solidFill>
          </w14:textFill>
        </w:rPr>
        <w:t>。</w:t>
      </w:r>
    </w:p>
    <w:p w14:paraId="77BD9388">
      <w:pPr>
        <w:widowControl/>
        <w:shd w:val="clear" w:color="auto" w:fill="FFFFFF"/>
        <w:spacing w:line="375" w:lineRule="atLeast"/>
        <w:ind w:firstLine="560" w:firstLineChars="200"/>
        <w:jc w:val="left"/>
        <w:rPr>
          <w:rFonts w:hint="eastAsia"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7</w:t>
      </w:r>
      <w:r>
        <w:rPr>
          <w:rFonts w:hint="eastAsia" w:ascii="仿宋_GB2312" w:hAnsi="宋体" w:eastAsia="仿宋_GB2312" w:cs="宋体"/>
          <w:color w:val="000000" w:themeColor="text1"/>
          <w:kern w:val="0"/>
          <w:sz w:val="28"/>
          <w:szCs w:val="28"/>
          <w14:textFill>
            <w14:solidFill>
              <w14:schemeClr w14:val="tx1"/>
            </w14:solidFill>
          </w14:textFill>
        </w:rPr>
        <w:t>、由于甲方原因，没有在书面通知中明确产品规格型号、数量等而使乙方交货期延迟的，由甲方承担责任。</w:t>
      </w:r>
    </w:p>
    <w:p w14:paraId="246F3384">
      <w:pPr>
        <w:widowControl/>
        <w:shd w:val="clear" w:color="auto" w:fill="FFFFFF"/>
        <w:spacing w:line="375" w:lineRule="atLeast"/>
        <w:ind w:firstLine="560" w:firstLineChars="200"/>
        <w:jc w:val="left"/>
        <w:rPr>
          <w:rFonts w:hint="eastAsia" w:ascii="仿宋_GB2312" w:hAnsi="宋体" w:eastAsia="仿宋_GB2312" w:cs="宋体"/>
          <w:color w:val="000000" w:themeColor="text1"/>
          <w:kern w:val="0"/>
          <w:sz w:val="28"/>
          <w:szCs w:val="28"/>
          <w:lang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十二</w:t>
      </w:r>
      <w:r>
        <w:rPr>
          <w:rFonts w:hint="eastAsia" w:ascii="仿宋_GB2312" w:hAnsi="宋体" w:eastAsia="仿宋_GB2312" w:cs="宋体"/>
          <w:color w:val="000000" w:themeColor="text1"/>
          <w:kern w:val="0"/>
          <w:sz w:val="28"/>
          <w:szCs w:val="28"/>
          <w14:textFill>
            <w14:solidFill>
              <w14:schemeClr w14:val="tx1"/>
            </w14:solidFill>
          </w14:textFill>
        </w:rPr>
        <w:t>、本合同有效期自合同签订日起至项目工程结束</w:t>
      </w:r>
      <w:r>
        <w:rPr>
          <w:rFonts w:hint="eastAsia" w:ascii="仿宋_GB2312" w:hAnsi="宋体" w:eastAsia="仿宋_GB2312" w:cs="宋体"/>
          <w:color w:val="000000" w:themeColor="text1"/>
          <w:kern w:val="0"/>
          <w:sz w:val="28"/>
          <w:szCs w:val="28"/>
          <w:lang w:eastAsia="zh-CN"/>
          <w14:textFill>
            <w14:solidFill>
              <w14:schemeClr w14:val="tx1"/>
            </w14:solidFill>
          </w14:textFill>
        </w:rPr>
        <w:t>。</w:t>
      </w:r>
    </w:p>
    <w:p w14:paraId="2F09B7A1">
      <w:pPr>
        <w:widowControl/>
        <w:shd w:val="clear" w:color="auto" w:fill="FFFFFF"/>
        <w:spacing w:line="375" w:lineRule="atLeast"/>
        <w:ind w:firstLine="560" w:firstLineChars="200"/>
        <w:jc w:val="left"/>
        <w:rPr>
          <w:rFonts w:hint="eastAsia"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十</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三</w:t>
      </w:r>
      <w:r>
        <w:rPr>
          <w:rFonts w:hint="eastAsia" w:ascii="仿宋_GB2312" w:hAnsi="宋体" w:eastAsia="仿宋_GB2312" w:cs="宋体"/>
          <w:color w:val="000000" w:themeColor="text1"/>
          <w:kern w:val="0"/>
          <w:sz w:val="28"/>
          <w:szCs w:val="28"/>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甲方项目部材料签收员为</w:t>
      </w:r>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 xml:space="preserve"> 程斌 </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宋体" w:eastAsia="仿宋_GB2312" w:cs="宋体"/>
          <w:color w:val="000000" w:themeColor="text1"/>
          <w:kern w:val="0"/>
          <w:sz w:val="28"/>
          <w:szCs w:val="28"/>
          <w14:textFill>
            <w14:solidFill>
              <w14:schemeClr w14:val="tx1"/>
            </w14:solidFill>
          </w14:textFill>
        </w:rPr>
        <w:t>其他人员在收货单上的签名，均不视为甲方收到该批产品。甲方变更材料签收员，应提前1天书面通知乙方。</w:t>
      </w:r>
    </w:p>
    <w:p w14:paraId="55DEED8F">
      <w:pPr>
        <w:widowControl/>
        <w:shd w:val="clear" w:color="auto" w:fill="FFFFFF"/>
        <w:spacing w:line="375" w:lineRule="atLeast"/>
        <w:ind w:firstLine="560" w:firstLineChars="200"/>
        <w:jc w:val="left"/>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十四、其他事项</w:t>
      </w:r>
    </w:p>
    <w:p w14:paraId="2F928A0E">
      <w:pPr>
        <w:widowControl/>
        <w:shd w:val="clear" w:color="auto" w:fill="FFFFFF"/>
        <w:spacing w:line="375" w:lineRule="atLeast"/>
        <w:ind w:firstLine="560" w:firstLineChars="200"/>
        <w:jc w:val="left"/>
        <w:rPr>
          <w:rFonts w:hint="eastAsia" w:ascii="仿宋_GB2312" w:hAnsi="宋体" w:eastAsia="仿宋_GB2312" w:cs="宋体"/>
          <w:color w:val="000000" w:themeColor="text1"/>
          <w:kern w:val="0"/>
          <w:sz w:val="28"/>
          <w:szCs w:val="28"/>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1、材料涨价、政策性变化（税金除外）及其他原因导致单价变化的，单价不调整。请乙方充分考虑以上风险。</w:t>
      </w:r>
    </w:p>
    <w:p w14:paraId="695DD796">
      <w:pPr>
        <w:widowControl/>
        <w:shd w:val="clear" w:color="auto" w:fill="FFFFFF"/>
        <w:spacing w:line="375" w:lineRule="atLeast"/>
        <w:ind w:firstLine="560" w:firstLineChars="200"/>
        <w:jc w:val="left"/>
        <w:rPr>
          <w:rFonts w:hint="eastAsia" w:ascii="仿宋_GB2312" w:hAnsi="宋体" w:eastAsia="仿宋_GB2312" w:cs="宋体"/>
          <w:color w:val="000000" w:themeColor="text1"/>
          <w:kern w:val="0"/>
          <w:sz w:val="28"/>
          <w:szCs w:val="28"/>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2、油漆材质的选样定样必须经建设单位确认后方可实施，乙方需自行勘察现场、综合考虑报价，后期不予调整。</w:t>
      </w:r>
    </w:p>
    <w:p w14:paraId="39FF49C3">
      <w:pPr>
        <w:widowControl/>
        <w:shd w:val="clear" w:color="auto" w:fill="FFFFFF"/>
        <w:spacing w:line="375" w:lineRule="atLeast"/>
        <w:ind w:firstLine="560" w:firstLineChars="200"/>
        <w:jc w:val="left"/>
        <w:rPr>
          <w:rFonts w:hint="eastAsia" w:ascii="仿宋_GB2312" w:hAnsi="宋体" w:eastAsia="仿宋_GB2312" w:cs="宋体"/>
          <w:color w:val="000000" w:themeColor="text1"/>
          <w:kern w:val="0"/>
          <w:sz w:val="28"/>
          <w:szCs w:val="28"/>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3、风险转移：货物交付前，毁损、灭失风险由乙方承担；交付后由甲方承担。</w:t>
      </w:r>
    </w:p>
    <w:p w14:paraId="1C8FCD2C">
      <w:pPr>
        <w:widowControl/>
        <w:shd w:val="clear" w:color="auto" w:fill="FFFFFF"/>
        <w:spacing w:line="375" w:lineRule="atLeast"/>
        <w:ind w:firstLine="560" w:firstLineChars="200"/>
        <w:jc w:val="left"/>
        <w:rPr>
          <w:rFonts w:hint="eastAsia" w:ascii="仿宋_GB2312" w:hAnsi="宋体" w:eastAsia="仿宋_GB2312" w:cs="宋体"/>
          <w:color w:val="000000" w:themeColor="text1"/>
          <w:kern w:val="0"/>
          <w:sz w:val="28"/>
          <w:szCs w:val="28"/>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4、通知与送达 ：双方确认本合同项下的通知或其他文件往来应当以书面形式（含短信、微信、电子邮件等）送达至合同记载地址。一方变更送达地址需提前3日书面通知对方，否则按原地址送达视为有效。采用邮寄方式的，以寄出后第3日视为送达；采用电子方式的，发送成功即视为送达。</w:t>
      </w:r>
    </w:p>
    <w:p w14:paraId="2FDC9114">
      <w:pPr>
        <w:ind w:firstLine="560" w:firstLineChars="200"/>
        <w:jc w:val="both"/>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t xml:space="preserve">5、货物运抵现场后，甲方随机抽检，可向质检机构或国家认可有资质的第三方检测机构申请对货物的性能、材质等各项指标进行检测，并出具检测报告。到货经检测质量不符合招标文件要求相关国家标准的产品，甲方有权要求更换、拒收、赔偿损失，直至解除合同。检验及专家验收不论合格与否费用均由乙方承担。 </w:t>
      </w:r>
    </w:p>
    <w:p w14:paraId="4C09E8B9">
      <w:pPr>
        <w:ind w:firstLine="560" w:firstLineChars="200"/>
        <w:jc w:val="both"/>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t xml:space="preserve">6、运输过程中采取措施防止货物损坏，包装符合运输及储存要求，运输途中发生的损失由乙方负责。 </w:t>
      </w:r>
    </w:p>
    <w:p w14:paraId="1534B740">
      <w:pPr>
        <w:ind w:firstLine="560" w:firstLineChars="200"/>
        <w:jc w:val="both"/>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t>7、进入施工现场、使用总包单位场地、设施等可能产生的相应费用，均由乙方自行充分考虑，后期如果发生甲方不再追加费用。</w:t>
      </w:r>
    </w:p>
    <w:p w14:paraId="7B01675B">
      <w:pPr>
        <w:ind w:firstLine="560" w:firstLineChars="200"/>
        <w:jc w:val="both"/>
        <w:rPr>
          <w:rFonts w:hint="default" w:ascii="仿宋_GB2312" w:hAnsi="宋体" w:eastAsia="仿宋_GB2312" w:cs="宋体"/>
          <w:color w:val="000000" w:themeColor="text1"/>
          <w:kern w:val="0"/>
          <w:sz w:val="28"/>
          <w:szCs w:val="28"/>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t>8、乙方负责质量保修期内的售后服务，在接到通知后2小时内响应，24小时内派有经验的技术人员到达现场，并解决问题。</w:t>
      </w:r>
    </w:p>
    <w:p w14:paraId="51ED04D7">
      <w:pPr>
        <w:widowControl/>
        <w:shd w:val="clear" w:color="auto" w:fill="FFFFFF"/>
        <w:spacing w:line="375" w:lineRule="atLeast"/>
        <w:ind w:firstLine="560" w:firstLineChars="200"/>
        <w:jc w:val="left"/>
        <w:rPr>
          <w:rFonts w:hint="eastAsia"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十</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五</w:t>
      </w:r>
      <w:r>
        <w:rPr>
          <w:rFonts w:hint="eastAsia" w:ascii="仿宋_GB2312" w:hAnsi="宋体" w:eastAsia="仿宋_GB2312" w:cs="宋体"/>
          <w:color w:val="000000" w:themeColor="text1"/>
          <w:kern w:val="0"/>
          <w:sz w:val="28"/>
          <w:szCs w:val="28"/>
          <w14:textFill>
            <w14:solidFill>
              <w14:schemeClr w14:val="tx1"/>
            </w14:solidFill>
          </w14:textFill>
        </w:rPr>
        <w:t>、未尽事宜，因合同及合同有关事项发生的争议，双方协商解决，协商不成提交宣城仲裁委裁决。违约方承担仲裁费、交通费、律师费</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w:t>
      </w:r>
      <w:r>
        <w:rPr>
          <w:rFonts w:hint="eastAsia" w:ascii="仿宋_GB2312" w:hAnsi="宋体" w:eastAsia="仿宋_GB2312" w:cs="宋体"/>
          <w:color w:val="000000" w:themeColor="text1"/>
          <w:kern w:val="0"/>
          <w:sz w:val="28"/>
          <w:szCs w:val="28"/>
          <w14:textFill>
            <w14:solidFill>
              <w14:schemeClr w14:val="tx1"/>
            </w14:solidFill>
          </w14:textFill>
        </w:rPr>
        <w:t>诉责保险费等因争议产生的所有费用。</w:t>
      </w:r>
    </w:p>
    <w:p w14:paraId="681F02F5">
      <w:pPr>
        <w:widowControl/>
        <w:shd w:val="clear" w:color="auto" w:fill="FFFFFF"/>
        <w:spacing w:line="375" w:lineRule="atLeast"/>
        <w:ind w:firstLine="560" w:firstLineChars="200"/>
        <w:jc w:val="left"/>
        <w:rPr>
          <w:rFonts w:hint="eastAsia"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十</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六</w:t>
      </w:r>
      <w:r>
        <w:rPr>
          <w:rFonts w:hint="eastAsia" w:ascii="仿宋_GB2312" w:hAnsi="宋体" w:eastAsia="仿宋_GB2312" w:cs="宋体"/>
          <w:color w:val="000000" w:themeColor="text1"/>
          <w:kern w:val="0"/>
          <w:sz w:val="28"/>
          <w:szCs w:val="28"/>
          <w14:textFill>
            <w14:solidFill>
              <w14:schemeClr w14:val="tx1"/>
            </w14:solidFill>
          </w14:textFill>
        </w:rPr>
        <w:t>、本合同一式</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陆</w:t>
      </w:r>
      <w:r>
        <w:rPr>
          <w:rFonts w:hint="eastAsia" w:ascii="仿宋_GB2312" w:hAnsi="宋体" w:eastAsia="仿宋_GB2312" w:cs="宋体"/>
          <w:color w:val="000000" w:themeColor="text1"/>
          <w:kern w:val="0"/>
          <w:sz w:val="28"/>
          <w:szCs w:val="28"/>
          <w14:textFill>
            <w14:solidFill>
              <w14:schemeClr w14:val="tx1"/>
            </w14:solidFill>
          </w14:textFill>
        </w:rPr>
        <w:t>份，</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甲乙双方各执三份</w:t>
      </w:r>
      <w:r>
        <w:rPr>
          <w:rFonts w:hint="eastAsia" w:ascii="仿宋_GB2312" w:hAnsi="宋体" w:eastAsia="仿宋_GB2312" w:cs="宋体"/>
          <w:color w:val="000000" w:themeColor="text1"/>
          <w:kern w:val="0"/>
          <w:sz w:val="28"/>
          <w:szCs w:val="28"/>
          <w14:textFill>
            <w14:solidFill>
              <w14:schemeClr w14:val="tx1"/>
            </w14:solidFill>
          </w14:textFill>
        </w:rPr>
        <w:t>，具有同等法律效力，双方签字盖章后生效。</w:t>
      </w:r>
    </w:p>
    <w:p w14:paraId="2F076ACB">
      <w:pPr>
        <w:widowControl/>
        <w:shd w:val="clear" w:color="auto" w:fill="FFFFFF"/>
        <w:spacing w:line="375" w:lineRule="atLeas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000000" w:themeColor="text1"/>
          <w:kern w:val="0"/>
          <w:sz w:val="28"/>
          <w:szCs w:val="28"/>
          <w14:textFill>
            <w14:solidFill>
              <w14:schemeClr w14:val="tx1"/>
            </w14:solidFill>
          </w14:textFill>
        </w:rPr>
        <w:t>甲方：                     乙方：</w:t>
      </w:r>
    </w:p>
    <w:p w14:paraId="37A6D785">
      <w:pPr>
        <w:widowControl/>
        <w:shd w:val="clear" w:color="auto" w:fill="FFFFFF"/>
        <w:spacing w:line="375" w:lineRule="atLeast"/>
        <w:ind w:firstLine="560" w:firstLineChars="200"/>
        <w:jc w:val="left"/>
        <w:rPr>
          <w:rFonts w:hint="eastAsia" w:ascii="仿宋_GB2312" w:hAnsi="宋体" w:eastAsia="仿宋_GB2312" w:cs="宋体"/>
          <w:color w:val="auto"/>
          <w:kern w:val="0"/>
          <w:sz w:val="28"/>
          <w:szCs w:val="28"/>
          <w:lang w:val="en-US" w:eastAsia="zh-CN"/>
        </w:rPr>
      </w:pPr>
      <w:r>
        <w:rPr>
          <w:rFonts w:hint="eastAsia" w:ascii="仿宋_GB2312" w:hAnsi="宋体" w:eastAsia="仿宋_GB2312" w:cs="宋体"/>
          <w:color w:val="auto"/>
          <w:kern w:val="0"/>
          <w:sz w:val="28"/>
          <w:szCs w:val="28"/>
        </w:rPr>
        <w:t>法定代表人：               法定代表人：</w:t>
      </w:r>
      <w:r>
        <w:rPr>
          <w:rFonts w:hint="eastAsia" w:ascii="仿宋_GB2312" w:hAnsi="宋体" w:eastAsia="仿宋_GB2312" w:cs="宋体"/>
          <w:color w:val="auto"/>
          <w:kern w:val="0"/>
          <w:sz w:val="28"/>
          <w:szCs w:val="28"/>
          <w:lang w:val="en-US" w:eastAsia="zh-CN"/>
        </w:rPr>
        <w:t xml:space="preserve"> </w:t>
      </w:r>
    </w:p>
    <w:p w14:paraId="098E46CA">
      <w:pPr>
        <w:widowControl/>
        <w:shd w:val="clear" w:color="auto" w:fill="FFFFFF"/>
        <w:spacing w:line="375" w:lineRule="atLeast"/>
        <w:ind w:firstLine="560" w:firstLineChars="200"/>
        <w:jc w:val="center"/>
      </w:pPr>
      <w:r>
        <w:rPr>
          <w:rFonts w:hint="eastAsia" w:ascii="仿宋_GB2312" w:hAnsi="宋体" w:eastAsia="仿宋_GB2312" w:cs="宋体"/>
          <w:color w:val="auto"/>
          <w:kern w:val="0"/>
          <w:sz w:val="28"/>
          <w:szCs w:val="28"/>
          <w:lang w:val="en-US" w:eastAsia="zh-CN"/>
        </w:rPr>
        <w:t xml:space="preserve">                             2025</w:t>
      </w:r>
      <w:r>
        <w:rPr>
          <w:rFonts w:hint="eastAsia" w:ascii="仿宋_GB2312" w:hAnsi="宋体" w:eastAsia="仿宋_GB2312" w:cs="宋体"/>
          <w:color w:val="auto"/>
          <w:kern w:val="0"/>
          <w:sz w:val="28"/>
          <w:szCs w:val="28"/>
        </w:rPr>
        <w:t>年月日</w:t>
      </w:r>
    </w:p>
    <w:p w14:paraId="3D763750">
      <w:pPr>
        <w:pStyle w:val="41"/>
      </w:pPr>
    </w:p>
    <w:p w14:paraId="31354147">
      <w:pPr>
        <w:pStyle w:val="41"/>
        <w:ind w:left="0" w:leftChars="0" w:firstLine="0" w:firstLineChars="0"/>
      </w:pPr>
    </w:p>
    <w:p w14:paraId="3B312180">
      <w:pPr>
        <w:pStyle w:val="41"/>
      </w:pPr>
    </w:p>
    <w:p w14:paraId="6A5E187D">
      <w:pPr>
        <w:pStyle w:val="240"/>
        <w:spacing w:line="480" w:lineRule="exact"/>
        <w:jc w:val="center"/>
        <w:rPr>
          <w:rFonts w:ascii="仿宋" w:hAnsi="仿宋" w:eastAsia="仿宋" w:cs="仿宋"/>
          <w:b/>
          <w:bCs/>
          <w:color w:val="000000"/>
          <w:szCs w:val="21"/>
          <w:highlight w:val="none"/>
        </w:rPr>
      </w:pPr>
      <w:r>
        <w:rPr>
          <w:rFonts w:hint="eastAsia" w:ascii="仿宋" w:hAnsi="仿宋" w:eastAsia="仿宋" w:cs="仿宋"/>
          <w:b/>
          <w:bCs/>
          <w:color w:val="000000"/>
          <w:szCs w:val="21"/>
          <w:highlight w:val="none"/>
        </w:rPr>
        <w:t>主要材料建议品牌</w:t>
      </w:r>
    </w:p>
    <w:tbl>
      <w:tblPr>
        <w:tblStyle w:val="42"/>
        <w:tblW w:w="9494" w:type="dxa"/>
        <w:tblInd w:w="-318" w:type="dxa"/>
        <w:tblLayout w:type="fixed"/>
        <w:tblCellMar>
          <w:top w:w="0" w:type="dxa"/>
          <w:left w:w="108" w:type="dxa"/>
          <w:bottom w:w="0" w:type="dxa"/>
          <w:right w:w="108" w:type="dxa"/>
        </w:tblCellMar>
      </w:tblPr>
      <w:tblGrid>
        <w:gridCol w:w="724"/>
        <w:gridCol w:w="2925"/>
        <w:gridCol w:w="5845"/>
      </w:tblGrid>
      <w:tr w14:paraId="04B8BB79">
        <w:tblPrEx>
          <w:tblCellMar>
            <w:top w:w="0" w:type="dxa"/>
            <w:left w:w="108" w:type="dxa"/>
            <w:bottom w:w="0" w:type="dxa"/>
            <w:right w:w="108" w:type="dxa"/>
          </w:tblCellMar>
        </w:tblPrEx>
        <w:trPr>
          <w:trHeight w:val="405"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14:paraId="5A511D0C">
            <w:pPr>
              <w:pStyle w:val="240"/>
              <w:widowControl/>
              <w:spacing w:line="480" w:lineRule="exact"/>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序号</w:t>
            </w:r>
          </w:p>
        </w:tc>
        <w:tc>
          <w:tcPr>
            <w:tcW w:w="2925" w:type="dxa"/>
            <w:tcBorders>
              <w:top w:val="single" w:color="auto" w:sz="4" w:space="0"/>
              <w:left w:val="nil"/>
              <w:bottom w:val="single" w:color="auto" w:sz="4" w:space="0"/>
              <w:right w:val="single" w:color="auto" w:sz="4" w:space="0"/>
            </w:tcBorders>
            <w:noWrap w:val="0"/>
            <w:vAlign w:val="center"/>
          </w:tcPr>
          <w:p w14:paraId="68AF6D11">
            <w:pPr>
              <w:pStyle w:val="240"/>
              <w:widowControl/>
              <w:spacing w:line="480" w:lineRule="exact"/>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材料设备名称</w:t>
            </w:r>
          </w:p>
        </w:tc>
        <w:tc>
          <w:tcPr>
            <w:tcW w:w="5845" w:type="dxa"/>
            <w:tcBorders>
              <w:top w:val="single" w:color="auto" w:sz="4" w:space="0"/>
              <w:left w:val="nil"/>
              <w:bottom w:val="single" w:color="auto" w:sz="4" w:space="0"/>
              <w:right w:val="single" w:color="auto" w:sz="4" w:space="0"/>
            </w:tcBorders>
            <w:noWrap w:val="0"/>
            <w:vAlign w:val="center"/>
          </w:tcPr>
          <w:p w14:paraId="2A52D35E">
            <w:pPr>
              <w:pStyle w:val="240"/>
              <w:widowControl/>
              <w:spacing w:line="480" w:lineRule="exact"/>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品牌</w:t>
            </w:r>
          </w:p>
        </w:tc>
      </w:tr>
      <w:tr w14:paraId="1B246170">
        <w:tblPrEx>
          <w:tblCellMar>
            <w:top w:w="0" w:type="dxa"/>
            <w:left w:w="108" w:type="dxa"/>
            <w:bottom w:w="0" w:type="dxa"/>
            <w:right w:w="108" w:type="dxa"/>
          </w:tblCellMar>
        </w:tblPrEx>
        <w:trPr>
          <w:trHeight w:val="405" w:hRule="atLeast"/>
        </w:trPr>
        <w:tc>
          <w:tcPr>
            <w:tcW w:w="724" w:type="dxa"/>
            <w:tcBorders>
              <w:top w:val="nil"/>
              <w:left w:val="single" w:color="auto" w:sz="4" w:space="0"/>
              <w:bottom w:val="single" w:color="auto" w:sz="4" w:space="0"/>
              <w:right w:val="single" w:color="auto" w:sz="4" w:space="0"/>
            </w:tcBorders>
            <w:noWrap w:val="0"/>
            <w:vAlign w:val="center"/>
          </w:tcPr>
          <w:p w14:paraId="3D1AD027">
            <w:pPr>
              <w:widowControl/>
              <w:spacing w:line="480" w:lineRule="exact"/>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1</w:t>
            </w:r>
          </w:p>
        </w:tc>
        <w:tc>
          <w:tcPr>
            <w:tcW w:w="2925" w:type="dxa"/>
            <w:tcBorders>
              <w:top w:val="nil"/>
              <w:left w:val="nil"/>
              <w:bottom w:val="single" w:color="auto" w:sz="4" w:space="0"/>
              <w:right w:val="single" w:color="auto" w:sz="4" w:space="0"/>
            </w:tcBorders>
            <w:noWrap w:val="0"/>
            <w:vAlign w:val="center"/>
          </w:tcPr>
          <w:p w14:paraId="1AD5DE02">
            <w:pPr>
              <w:widowControl/>
              <w:spacing w:line="480" w:lineRule="exact"/>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钢材</w:t>
            </w:r>
          </w:p>
        </w:tc>
        <w:tc>
          <w:tcPr>
            <w:tcW w:w="5845" w:type="dxa"/>
            <w:tcBorders>
              <w:top w:val="nil"/>
              <w:left w:val="nil"/>
              <w:bottom w:val="single" w:color="auto" w:sz="4" w:space="0"/>
              <w:right w:val="single" w:color="auto" w:sz="4" w:space="0"/>
            </w:tcBorders>
            <w:noWrap w:val="0"/>
            <w:vAlign w:val="center"/>
          </w:tcPr>
          <w:p w14:paraId="1E45B117">
            <w:pPr>
              <w:widowControl/>
              <w:spacing w:line="480" w:lineRule="exact"/>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首钢、宝钢、马钢</w:t>
            </w:r>
          </w:p>
        </w:tc>
      </w:tr>
      <w:tr w14:paraId="37599058">
        <w:tblPrEx>
          <w:tblCellMar>
            <w:top w:w="0" w:type="dxa"/>
            <w:left w:w="108" w:type="dxa"/>
            <w:bottom w:w="0" w:type="dxa"/>
            <w:right w:w="108" w:type="dxa"/>
          </w:tblCellMar>
        </w:tblPrEx>
        <w:trPr>
          <w:trHeight w:val="405" w:hRule="atLeast"/>
        </w:trPr>
        <w:tc>
          <w:tcPr>
            <w:tcW w:w="724" w:type="dxa"/>
            <w:tcBorders>
              <w:top w:val="nil"/>
              <w:left w:val="single" w:color="auto" w:sz="4" w:space="0"/>
              <w:bottom w:val="single" w:color="auto" w:sz="4" w:space="0"/>
              <w:right w:val="single" w:color="auto" w:sz="4" w:space="0"/>
            </w:tcBorders>
            <w:noWrap w:val="0"/>
            <w:vAlign w:val="center"/>
          </w:tcPr>
          <w:p w14:paraId="303C6377">
            <w:pPr>
              <w:widowControl/>
              <w:spacing w:line="480" w:lineRule="exact"/>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2</w:t>
            </w:r>
          </w:p>
        </w:tc>
        <w:tc>
          <w:tcPr>
            <w:tcW w:w="2925" w:type="dxa"/>
            <w:tcBorders>
              <w:top w:val="nil"/>
              <w:left w:val="nil"/>
              <w:bottom w:val="single" w:color="auto" w:sz="4" w:space="0"/>
              <w:right w:val="single" w:color="auto" w:sz="4" w:space="0"/>
            </w:tcBorders>
            <w:noWrap w:val="0"/>
            <w:vAlign w:val="center"/>
          </w:tcPr>
          <w:p w14:paraId="79552A8E">
            <w:pPr>
              <w:widowControl/>
              <w:spacing w:line="480" w:lineRule="exact"/>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水泥</w:t>
            </w:r>
          </w:p>
        </w:tc>
        <w:tc>
          <w:tcPr>
            <w:tcW w:w="5845" w:type="dxa"/>
            <w:tcBorders>
              <w:top w:val="nil"/>
              <w:left w:val="nil"/>
              <w:bottom w:val="single" w:color="auto" w:sz="4" w:space="0"/>
              <w:right w:val="single" w:color="auto" w:sz="4" w:space="0"/>
            </w:tcBorders>
            <w:noWrap w:val="0"/>
            <w:vAlign w:val="center"/>
          </w:tcPr>
          <w:p w14:paraId="31EB0908">
            <w:pPr>
              <w:widowControl/>
              <w:spacing w:line="480" w:lineRule="exact"/>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海螺</w:t>
            </w:r>
          </w:p>
        </w:tc>
      </w:tr>
      <w:tr w14:paraId="4AA6CCC8">
        <w:tblPrEx>
          <w:tblCellMar>
            <w:top w:w="0" w:type="dxa"/>
            <w:left w:w="108" w:type="dxa"/>
            <w:bottom w:w="0" w:type="dxa"/>
            <w:right w:w="108" w:type="dxa"/>
          </w:tblCellMar>
        </w:tblPrEx>
        <w:trPr>
          <w:trHeight w:val="525" w:hRule="atLeast"/>
        </w:trPr>
        <w:tc>
          <w:tcPr>
            <w:tcW w:w="724" w:type="dxa"/>
            <w:tcBorders>
              <w:top w:val="nil"/>
              <w:left w:val="single" w:color="auto" w:sz="4" w:space="0"/>
              <w:bottom w:val="single" w:color="auto" w:sz="4" w:space="0"/>
              <w:right w:val="single" w:color="auto" w:sz="4" w:space="0"/>
            </w:tcBorders>
            <w:noWrap w:val="0"/>
            <w:vAlign w:val="center"/>
          </w:tcPr>
          <w:p w14:paraId="6B635932">
            <w:pPr>
              <w:widowControl/>
              <w:spacing w:line="480" w:lineRule="exact"/>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3</w:t>
            </w:r>
          </w:p>
        </w:tc>
        <w:tc>
          <w:tcPr>
            <w:tcW w:w="2925" w:type="dxa"/>
            <w:tcBorders>
              <w:top w:val="nil"/>
              <w:left w:val="nil"/>
              <w:bottom w:val="single" w:color="auto" w:sz="4" w:space="0"/>
              <w:right w:val="single" w:color="auto" w:sz="4" w:space="0"/>
            </w:tcBorders>
            <w:noWrap w:val="0"/>
            <w:vAlign w:val="center"/>
          </w:tcPr>
          <w:p w14:paraId="54C2DAF6">
            <w:pPr>
              <w:widowControl/>
              <w:spacing w:line="480" w:lineRule="exact"/>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混凝土：砂</w:t>
            </w:r>
          </w:p>
        </w:tc>
        <w:tc>
          <w:tcPr>
            <w:tcW w:w="5845" w:type="dxa"/>
            <w:tcBorders>
              <w:top w:val="nil"/>
              <w:left w:val="nil"/>
              <w:bottom w:val="single" w:color="auto" w:sz="4" w:space="0"/>
              <w:right w:val="single" w:color="auto" w:sz="4" w:space="0"/>
            </w:tcBorders>
            <w:noWrap w:val="0"/>
            <w:vAlign w:val="center"/>
          </w:tcPr>
          <w:p w14:paraId="5DD5084A">
            <w:pPr>
              <w:widowControl/>
              <w:spacing w:line="480" w:lineRule="exact"/>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河砂，满足设计文件及相关规范，国家、省、市的相关规定</w:t>
            </w:r>
          </w:p>
        </w:tc>
      </w:tr>
      <w:tr w14:paraId="08F34A7B">
        <w:tblPrEx>
          <w:tblCellMar>
            <w:top w:w="0" w:type="dxa"/>
            <w:left w:w="108" w:type="dxa"/>
            <w:bottom w:w="0" w:type="dxa"/>
            <w:right w:w="108" w:type="dxa"/>
          </w:tblCellMar>
        </w:tblPrEx>
        <w:trPr>
          <w:trHeight w:val="465" w:hRule="atLeast"/>
        </w:trPr>
        <w:tc>
          <w:tcPr>
            <w:tcW w:w="724" w:type="dxa"/>
            <w:tcBorders>
              <w:top w:val="nil"/>
              <w:left w:val="single" w:color="auto" w:sz="4" w:space="0"/>
              <w:bottom w:val="single" w:color="auto" w:sz="4" w:space="0"/>
              <w:right w:val="single" w:color="auto" w:sz="4" w:space="0"/>
            </w:tcBorders>
            <w:noWrap w:val="0"/>
            <w:vAlign w:val="center"/>
          </w:tcPr>
          <w:p w14:paraId="7D8C0B3A">
            <w:pPr>
              <w:widowControl/>
              <w:spacing w:line="480" w:lineRule="exact"/>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4</w:t>
            </w:r>
          </w:p>
        </w:tc>
        <w:tc>
          <w:tcPr>
            <w:tcW w:w="2925" w:type="dxa"/>
            <w:tcBorders>
              <w:top w:val="nil"/>
              <w:left w:val="nil"/>
              <w:bottom w:val="single" w:color="auto" w:sz="4" w:space="0"/>
              <w:right w:val="single" w:color="auto" w:sz="4" w:space="0"/>
            </w:tcBorders>
            <w:noWrap w:val="0"/>
            <w:vAlign w:val="center"/>
          </w:tcPr>
          <w:p w14:paraId="575F0595">
            <w:pPr>
              <w:widowControl/>
              <w:spacing w:line="480" w:lineRule="exact"/>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混凝土：石</w:t>
            </w:r>
          </w:p>
        </w:tc>
        <w:tc>
          <w:tcPr>
            <w:tcW w:w="5845" w:type="dxa"/>
            <w:tcBorders>
              <w:top w:val="nil"/>
              <w:left w:val="nil"/>
              <w:bottom w:val="single" w:color="auto" w:sz="4" w:space="0"/>
              <w:right w:val="single" w:color="auto" w:sz="4" w:space="0"/>
            </w:tcBorders>
            <w:noWrap w:val="0"/>
            <w:vAlign w:val="center"/>
          </w:tcPr>
          <w:p w14:paraId="79C4E617">
            <w:pPr>
              <w:widowControl/>
              <w:spacing w:line="480" w:lineRule="exact"/>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碎石，满足设计文件及相关规范，国家、省、市的相关规定</w:t>
            </w:r>
          </w:p>
        </w:tc>
      </w:tr>
      <w:tr w14:paraId="5E61B2C2">
        <w:tblPrEx>
          <w:tblCellMar>
            <w:top w:w="0" w:type="dxa"/>
            <w:left w:w="108" w:type="dxa"/>
            <w:bottom w:w="0" w:type="dxa"/>
            <w:right w:w="108" w:type="dxa"/>
          </w:tblCellMar>
        </w:tblPrEx>
        <w:trPr>
          <w:trHeight w:val="425" w:hRule="atLeast"/>
        </w:trPr>
        <w:tc>
          <w:tcPr>
            <w:tcW w:w="724" w:type="dxa"/>
            <w:tcBorders>
              <w:top w:val="nil"/>
              <w:left w:val="single" w:color="auto" w:sz="4" w:space="0"/>
              <w:bottom w:val="single" w:color="auto" w:sz="4" w:space="0"/>
              <w:right w:val="single" w:color="auto" w:sz="4" w:space="0"/>
            </w:tcBorders>
            <w:noWrap w:val="0"/>
            <w:vAlign w:val="center"/>
          </w:tcPr>
          <w:p w14:paraId="2F584EE9">
            <w:pPr>
              <w:widowControl/>
              <w:spacing w:line="480" w:lineRule="exact"/>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5</w:t>
            </w:r>
          </w:p>
        </w:tc>
        <w:tc>
          <w:tcPr>
            <w:tcW w:w="2925" w:type="dxa"/>
            <w:tcBorders>
              <w:top w:val="nil"/>
              <w:left w:val="nil"/>
              <w:bottom w:val="single" w:color="auto" w:sz="4" w:space="0"/>
              <w:right w:val="single" w:color="auto" w:sz="4" w:space="0"/>
            </w:tcBorders>
            <w:noWrap w:val="0"/>
            <w:vAlign w:val="center"/>
          </w:tcPr>
          <w:p w14:paraId="5DDEDAFF">
            <w:pPr>
              <w:widowControl/>
              <w:spacing w:line="480" w:lineRule="exact"/>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砌体</w:t>
            </w:r>
          </w:p>
        </w:tc>
        <w:tc>
          <w:tcPr>
            <w:tcW w:w="5845" w:type="dxa"/>
            <w:tcBorders>
              <w:top w:val="nil"/>
              <w:left w:val="nil"/>
              <w:bottom w:val="single" w:color="auto" w:sz="4" w:space="0"/>
              <w:right w:val="single" w:color="auto" w:sz="4" w:space="0"/>
            </w:tcBorders>
            <w:noWrap w:val="0"/>
            <w:vAlign w:val="center"/>
          </w:tcPr>
          <w:p w14:paraId="5846C2C3">
            <w:pPr>
              <w:widowControl/>
              <w:spacing w:line="480" w:lineRule="exact"/>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满足设计文件及相关规范，国家、省、市的相关规定</w:t>
            </w:r>
          </w:p>
        </w:tc>
      </w:tr>
      <w:tr w14:paraId="3FEA7F36">
        <w:tblPrEx>
          <w:tblCellMar>
            <w:top w:w="0" w:type="dxa"/>
            <w:left w:w="108" w:type="dxa"/>
            <w:bottom w:w="0" w:type="dxa"/>
            <w:right w:w="108" w:type="dxa"/>
          </w:tblCellMar>
        </w:tblPrEx>
        <w:trPr>
          <w:trHeight w:val="405" w:hRule="atLeast"/>
        </w:trPr>
        <w:tc>
          <w:tcPr>
            <w:tcW w:w="724" w:type="dxa"/>
            <w:tcBorders>
              <w:top w:val="nil"/>
              <w:left w:val="single" w:color="auto" w:sz="4" w:space="0"/>
              <w:bottom w:val="single" w:color="auto" w:sz="4" w:space="0"/>
              <w:right w:val="single" w:color="auto" w:sz="4" w:space="0"/>
            </w:tcBorders>
            <w:noWrap w:val="0"/>
            <w:vAlign w:val="center"/>
          </w:tcPr>
          <w:p w14:paraId="18B10C14">
            <w:pPr>
              <w:widowControl/>
              <w:spacing w:line="480" w:lineRule="exact"/>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6</w:t>
            </w:r>
          </w:p>
        </w:tc>
        <w:tc>
          <w:tcPr>
            <w:tcW w:w="2925" w:type="dxa"/>
            <w:tcBorders>
              <w:top w:val="nil"/>
              <w:left w:val="nil"/>
              <w:bottom w:val="single" w:color="auto" w:sz="4" w:space="0"/>
              <w:right w:val="single" w:color="auto" w:sz="4" w:space="0"/>
            </w:tcBorders>
            <w:noWrap w:val="0"/>
            <w:vAlign w:val="center"/>
          </w:tcPr>
          <w:p w14:paraId="2E95D709">
            <w:pPr>
              <w:widowControl/>
              <w:spacing w:line="480" w:lineRule="exact"/>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内墙涂料</w:t>
            </w:r>
          </w:p>
        </w:tc>
        <w:tc>
          <w:tcPr>
            <w:tcW w:w="5845" w:type="dxa"/>
            <w:tcBorders>
              <w:top w:val="nil"/>
              <w:left w:val="nil"/>
              <w:bottom w:val="single" w:color="auto" w:sz="4" w:space="0"/>
              <w:right w:val="single" w:color="auto" w:sz="4" w:space="0"/>
            </w:tcBorders>
            <w:noWrap w:val="0"/>
            <w:vAlign w:val="center"/>
          </w:tcPr>
          <w:p w14:paraId="3CC1D760">
            <w:pPr>
              <w:widowControl/>
              <w:spacing w:line="480" w:lineRule="exact"/>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嘉宝莉、多乐士、华润、立邦</w:t>
            </w:r>
          </w:p>
        </w:tc>
      </w:tr>
      <w:tr w14:paraId="078CC918">
        <w:tblPrEx>
          <w:tblCellMar>
            <w:top w:w="0" w:type="dxa"/>
            <w:left w:w="108" w:type="dxa"/>
            <w:bottom w:w="0" w:type="dxa"/>
            <w:right w:w="108" w:type="dxa"/>
          </w:tblCellMar>
        </w:tblPrEx>
        <w:trPr>
          <w:trHeight w:val="405" w:hRule="atLeast"/>
        </w:trPr>
        <w:tc>
          <w:tcPr>
            <w:tcW w:w="724" w:type="dxa"/>
            <w:tcBorders>
              <w:top w:val="nil"/>
              <w:left w:val="single" w:color="auto" w:sz="4" w:space="0"/>
              <w:bottom w:val="single" w:color="auto" w:sz="4" w:space="0"/>
              <w:right w:val="single" w:color="auto" w:sz="4" w:space="0"/>
            </w:tcBorders>
            <w:noWrap w:val="0"/>
            <w:vAlign w:val="center"/>
          </w:tcPr>
          <w:p w14:paraId="466DC5A9">
            <w:pPr>
              <w:widowControl/>
              <w:spacing w:line="480" w:lineRule="exact"/>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7</w:t>
            </w:r>
          </w:p>
        </w:tc>
        <w:tc>
          <w:tcPr>
            <w:tcW w:w="2925" w:type="dxa"/>
            <w:tcBorders>
              <w:top w:val="nil"/>
              <w:left w:val="nil"/>
              <w:bottom w:val="single" w:color="auto" w:sz="4" w:space="0"/>
              <w:right w:val="single" w:color="auto" w:sz="4" w:space="0"/>
            </w:tcBorders>
            <w:noWrap w:val="0"/>
            <w:vAlign w:val="center"/>
          </w:tcPr>
          <w:p w14:paraId="1377AFC5">
            <w:pPr>
              <w:widowControl/>
              <w:spacing w:line="480" w:lineRule="exact"/>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地砖材料</w:t>
            </w:r>
          </w:p>
        </w:tc>
        <w:tc>
          <w:tcPr>
            <w:tcW w:w="5845" w:type="dxa"/>
            <w:tcBorders>
              <w:top w:val="nil"/>
              <w:left w:val="nil"/>
              <w:bottom w:val="single" w:color="auto" w:sz="4" w:space="0"/>
              <w:right w:val="single" w:color="auto" w:sz="4" w:space="0"/>
            </w:tcBorders>
            <w:noWrap w:val="0"/>
            <w:vAlign w:val="center"/>
          </w:tcPr>
          <w:p w14:paraId="3F1E5468">
            <w:pPr>
              <w:widowControl/>
              <w:spacing w:line="480" w:lineRule="exact"/>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马可波罗、冠军、冠珠、斯米克、蒙娜丽莎、东鹏</w:t>
            </w:r>
          </w:p>
        </w:tc>
      </w:tr>
      <w:tr w14:paraId="57DE1A09">
        <w:tblPrEx>
          <w:tblCellMar>
            <w:top w:w="0" w:type="dxa"/>
            <w:left w:w="108" w:type="dxa"/>
            <w:bottom w:w="0" w:type="dxa"/>
            <w:right w:w="108" w:type="dxa"/>
          </w:tblCellMar>
        </w:tblPrEx>
        <w:trPr>
          <w:trHeight w:val="507" w:hRule="atLeast"/>
        </w:trPr>
        <w:tc>
          <w:tcPr>
            <w:tcW w:w="724" w:type="dxa"/>
            <w:tcBorders>
              <w:top w:val="nil"/>
              <w:left w:val="single" w:color="auto" w:sz="4" w:space="0"/>
              <w:bottom w:val="single" w:color="auto" w:sz="4" w:space="0"/>
              <w:right w:val="single" w:color="auto" w:sz="4" w:space="0"/>
            </w:tcBorders>
            <w:noWrap w:val="0"/>
            <w:vAlign w:val="center"/>
          </w:tcPr>
          <w:p w14:paraId="5AA97656">
            <w:pPr>
              <w:widowControl/>
              <w:spacing w:line="480" w:lineRule="exact"/>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8</w:t>
            </w:r>
          </w:p>
        </w:tc>
        <w:tc>
          <w:tcPr>
            <w:tcW w:w="2925" w:type="dxa"/>
            <w:tcBorders>
              <w:top w:val="nil"/>
              <w:left w:val="nil"/>
              <w:bottom w:val="single" w:color="auto" w:sz="4" w:space="0"/>
              <w:right w:val="single" w:color="auto" w:sz="4" w:space="0"/>
            </w:tcBorders>
            <w:noWrap w:val="0"/>
            <w:vAlign w:val="center"/>
          </w:tcPr>
          <w:p w14:paraId="2E7B6AE7">
            <w:pPr>
              <w:widowControl/>
              <w:spacing w:line="480" w:lineRule="exact"/>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热镀锌金属管</w:t>
            </w:r>
          </w:p>
        </w:tc>
        <w:tc>
          <w:tcPr>
            <w:tcW w:w="5845" w:type="dxa"/>
            <w:tcBorders>
              <w:top w:val="nil"/>
              <w:left w:val="nil"/>
              <w:bottom w:val="single" w:color="auto" w:sz="4" w:space="0"/>
              <w:right w:val="single" w:color="auto" w:sz="4" w:space="0"/>
            </w:tcBorders>
            <w:noWrap w:val="0"/>
            <w:vAlign w:val="center"/>
          </w:tcPr>
          <w:p w14:paraId="3D59F738">
            <w:pPr>
              <w:widowControl/>
              <w:spacing w:line="480" w:lineRule="exact"/>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浙江金洲、徐州光环、天津友发、华岐、利达</w:t>
            </w:r>
          </w:p>
        </w:tc>
      </w:tr>
      <w:tr w14:paraId="62F17F58">
        <w:tblPrEx>
          <w:tblCellMar>
            <w:top w:w="0" w:type="dxa"/>
            <w:left w:w="108" w:type="dxa"/>
            <w:bottom w:w="0" w:type="dxa"/>
            <w:right w:w="108" w:type="dxa"/>
          </w:tblCellMar>
        </w:tblPrEx>
        <w:trPr>
          <w:trHeight w:val="487" w:hRule="atLeast"/>
        </w:trPr>
        <w:tc>
          <w:tcPr>
            <w:tcW w:w="724" w:type="dxa"/>
            <w:tcBorders>
              <w:top w:val="nil"/>
              <w:left w:val="single" w:color="auto" w:sz="4" w:space="0"/>
              <w:bottom w:val="single" w:color="auto" w:sz="4" w:space="0"/>
              <w:right w:val="single" w:color="auto" w:sz="4" w:space="0"/>
            </w:tcBorders>
            <w:noWrap w:val="0"/>
            <w:vAlign w:val="center"/>
          </w:tcPr>
          <w:p w14:paraId="370D29C2">
            <w:pPr>
              <w:widowControl/>
              <w:spacing w:line="480" w:lineRule="exact"/>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9</w:t>
            </w:r>
          </w:p>
        </w:tc>
        <w:tc>
          <w:tcPr>
            <w:tcW w:w="2925" w:type="dxa"/>
            <w:tcBorders>
              <w:top w:val="nil"/>
              <w:left w:val="nil"/>
              <w:bottom w:val="single" w:color="auto" w:sz="4" w:space="0"/>
              <w:right w:val="single" w:color="auto" w:sz="4" w:space="0"/>
            </w:tcBorders>
            <w:noWrap w:val="0"/>
            <w:vAlign w:val="center"/>
          </w:tcPr>
          <w:p w14:paraId="56B6126D">
            <w:pPr>
              <w:widowControl/>
              <w:spacing w:line="480" w:lineRule="exact"/>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钢塑复合给水管</w:t>
            </w:r>
          </w:p>
        </w:tc>
        <w:tc>
          <w:tcPr>
            <w:tcW w:w="5845" w:type="dxa"/>
            <w:tcBorders>
              <w:top w:val="nil"/>
              <w:left w:val="nil"/>
              <w:bottom w:val="single" w:color="auto" w:sz="4" w:space="0"/>
              <w:right w:val="single" w:color="auto" w:sz="4" w:space="0"/>
            </w:tcBorders>
            <w:noWrap w:val="0"/>
            <w:vAlign w:val="center"/>
          </w:tcPr>
          <w:p w14:paraId="0F47B433">
            <w:pPr>
              <w:widowControl/>
              <w:spacing w:line="480" w:lineRule="exact"/>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金洲、华岐、君诚、友发、利达</w:t>
            </w:r>
          </w:p>
        </w:tc>
      </w:tr>
      <w:tr w14:paraId="51FCB757">
        <w:tblPrEx>
          <w:tblCellMar>
            <w:top w:w="0" w:type="dxa"/>
            <w:left w:w="108" w:type="dxa"/>
            <w:bottom w:w="0" w:type="dxa"/>
            <w:right w:w="108" w:type="dxa"/>
          </w:tblCellMar>
        </w:tblPrEx>
        <w:trPr>
          <w:trHeight w:val="405" w:hRule="atLeast"/>
        </w:trPr>
        <w:tc>
          <w:tcPr>
            <w:tcW w:w="724" w:type="dxa"/>
            <w:tcBorders>
              <w:top w:val="nil"/>
              <w:left w:val="single" w:color="auto" w:sz="4" w:space="0"/>
              <w:bottom w:val="single" w:color="auto" w:sz="4" w:space="0"/>
              <w:right w:val="single" w:color="auto" w:sz="4" w:space="0"/>
            </w:tcBorders>
            <w:noWrap w:val="0"/>
            <w:vAlign w:val="center"/>
          </w:tcPr>
          <w:p w14:paraId="0A7D6323">
            <w:pPr>
              <w:widowControl/>
              <w:spacing w:line="480" w:lineRule="exact"/>
              <w:jc w:val="center"/>
              <w:rPr>
                <w:rFonts w:hint="default"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10</w:t>
            </w:r>
          </w:p>
        </w:tc>
        <w:tc>
          <w:tcPr>
            <w:tcW w:w="2925" w:type="dxa"/>
            <w:tcBorders>
              <w:top w:val="nil"/>
              <w:left w:val="nil"/>
              <w:bottom w:val="single" w:color="auto" w:sz="4" w:space="0"/>
              <w:right w:val="single" w:color="auto" w:sz="4" w:space="0"/>
            </w:tcBorders>
            <w:noWrap w:val="0"/>
            <w:vAlign w:val="center"/>
          </w:tcPr>
          <w:p w14:paraId="4C139486">
            <w:pPr>
              <w:widowControl/>
              <w:spacing w:line="480" w:lineRule="exact"/>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给水、排水 雨水管材管件</w:t>
            </w:r>
          </w:p>
        </w:tc>
        <w:tc>
          <w:tcPr>
            <w:tcW w:w="5845" w:type="dxa"/>
            <w:tcBorders>
              <w:top w:val="nil"/>
              <w:left w:val="nil"/>
              <w:bottom w:val="single" w:color="auto" w:sz="4" w:space="0"/>
              <w:right w:val="single" w:color="auto" w:sz="4" w:space="0"/>
            </w:tcBorders>
            <w:noWrap w:val="0"/>
            <w:vAlign w:val="center"/>
          </w:tcPr>
          <w:p w14:paraId="23F92C72">
            <w:pPr>
              <w:widowControl/>
              <w:spacing w:line="480" w:lineRule="exact"/>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公元、中财、伟星、华亚、联塑、金德</w:t>
            </w:r>
          </w:p>
        </w:tc>
      </w:tr>
      <w:tr w14:paraId="3CA62E86">
        <w:tblPrEx>
          <w:tblCellMar>
            <w:top w:w="0" w:type="dxa"/>
            <w:left w:w="108" w:type="dxa"/>
            <w:bottom w:w="0" w:type="dxa"/>
            <w:right w:w="108" w:type="dxa"/>
          </w:tblCellMar>
        </w:tblPrEx>
        <w:trPr>
          <w:trHeight w:val="480" w:hRule="atLeast"/>
        </w:trPr>
        <w:tc>
          <w:tcPr>
            <w:tcW w:w="724" w:type="dxa"/>
            <w:tcBorders>
              <w:top w:val="nil"/>
              <w:left w:val="single" w:color="auto" w:sz="4" w:space="0"/>
              <w:bottom w:val="single" w:color="auto" w:sz="4" w:space="0"/>
              <w:right w:val="single" w:color="auto" w:sz="4" w:space="0"/>
            </w:tcBorders>
            <w:noWrap w:val="0"/>
            <w:vAlign w:val="center"/>
          </w:tcPr>
          <w:p w14:paraId="1FC10A31">
            <w:pPr>
              <w:widowControl/>
              <w:spacing w:line="480" w:lineRule="exact"/>
              <w:jc w:val="center"/>
              <w:rPr>
                <w:rFonts w:hint="default"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11</w:t>
            </w:r>
          </w:p>
        </w:tc>
        <w:tc>
          <w:tcPr>
            <w:tcW w:w="2925" w:type="dxa"/>
            <w:tcBorders>
              <w:top w:val="nil"/>
              <w:left w:val="nil"/>
              <w:bottom w:val="single" w:color="auto" w:sz="4" w:space="0"/>
              <w:right w:val="single" w:color="auto" w:sz="4" w:space="0"/>
            </w:tcBorders>
            <w:noWrap w:val="0"/>
            <w:vAlign w:val="center"/>
          </w:tcPr>
          <w:p w14:paraId="79689377">
            <w:pPr>
              <w:widowControl/>
              <w:spacing w:line="480" w:lineRule="exact"/>
              <w:jc w:val="center"/>
              <w:rPr>
                <w:rFonts w:hint="eastAsia" w:ascii="仿宋" w:hAnsi="仿宋" w:eastAsia="仿宋" w:cs="仿宋"/>
                <w:strike w:val="0"/>
                <w:dstrike w:val="0"/>
                <w:color w:val="000000"/>
                <w:kern w:val="2"/>
                <w:sz w:val="21"/>
                <w:szCs w:val="21"/>
                <w:highlight w:val="none"/>
                <w:lang w:val="en-US" w:eastAsia="zh-CN" w:bidi="ar-SA"/>
              </w:rPr>
            </w:pPr>
            <w:r>
              <w:rPr>
                <w:rFonts w:hint="eastAsia" w:ascii="仿宋" w:hAnsi="仿宋" w:eastAsia="仿宋" w:cs="仿宋"/>
                <w:strike w:val="0"/>
                <w:dstrike w:val="0"/>
                <w:color w:val="000000"/>
                <w:kern w:val="2"/>
                <w:sz w:val="21"/>
                <w:szCs w:val="21"/>
                <w:highlight w:val="none"/>
                <w:lang w:val="en-US" w:eastAsia="zh-CN" w:bidi="ar-SA"/>
              </w:rPr>
              <w:t>门窗型材</w:t>
            </w:r>
          </w:p>
        </w:tc>
        <w:tc>
          <w:tcPr>
            <w:tcW w:w="5845" w:type="dxa"/>
            <w:tcBorders>
              <w:top w:val="nil"/>
              <w:left w:val="nil"/>
              <w:bottom w:val="single" w:color="auto" w:sz="4" w:space="0"/>
              <w:right w:val="single" w:color="auto" w:sz="4" w:space="0"/>
            </w:tcBorders>
            <w:noWrap w:val="0"/>
            <w:vAlign w:val="center"/>
          </w:tcPr>
          <w:p w14:paraId="02A6C5F6">
            <w:pPr>
              <w:widowControl/>
              <w:spacing w:line="480" w:lineRule="exact"/>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芜湖海螺型材科技股份有限公司、安徽科蓝特铝业有限公司、安徽生信铝幕墙有限公司、安徽辉隆集团辉铝新材料科技有限公司</w:t>
            </w:r>
          </w:p>
        </w:tc>
      </w:tr>
      <w:tr w14:paraId="3A09591C">
        <w:tblPrEx>
          <w:tblCellMar>
            <w:top w:w="0" w:type="dxa"/>
            <w:left w:w="108" w:type="dxa"/>
            <w:bottom w:w="0" w:type="dxa"/>
            <w:right w:w="108" w:type="dxa"/>
          </w:tblCellMar>
        </w:tblPrEx>
        <w:trPr>
          <w:trHeight w:val="480" w:hRule="atLeast"/>
        </w:trPr>
        <w:tc>
          <w:tcPr>
            <w:tcW w:w="724" w:type="dxa"/>
            <w:tcBorders>
              <w:top w:val="nil"/>
              <w:left w:val="single" w:color="auto" w:sz="4" w:space="0"/>
              <w:bottom w:val="single" w:color="auto" w:sz="4" w:space="0"/>
              <w:right w:val="single" w:color="auto" w:sz="4" w:space="0"/>
            </w:tcBorders>
            <w:noWrap w:val="0"/>
            <w:vAlign w:val="center"/>
          </w:tcPr>
          <w:p w14:paraId="0F33855E">
            <w:pPr>
              <w:widowControl/>
              <w:spacing w:line="480" w:lineRule="exact"/>
              <w:jc w:val="center"/>
              <w:rPr>
                <w:rFonts w:hint="default"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12</w:t>
            </w:r>
          </w:p>
        </w:tc>
        <w:tc>
          <w:tcPr>
            <w:tcW w:w="2925" w:type="dxa"/>
            <w:tcBorders>
              <w:top w:val="nil"/>
              <w:left w:val="nil"/>
              <w:bottom w:val="single" w:color="auto" w:sz="4" w:space="0"/>
              <w:right w:val="single" w:color="auto" w:sz="4" w:space="0"/>
            </w:tcBorders>
            <w:noWrap w:val="0"/>
            <w:vAlign w:val="center"/>
          </w:tcPr>
          <w:p w14:paraId="66C74C0C">
            <w:pPr>
              <w:widowControl/>
              <w:spacing w:line="480" w:lineRule="exact"/>
              <w:jc w:val="center"/>
              <w:rPr>
                <w:rFonts w:hint="eastAsia" w:ascii="仿宋" w:hAnsi="仿宋" w:eastAsia="仿宋" w:cs="仿宋"/>
                <w:strike w:val="0"/>
                <w:dstrike w:val="0"/>
                <w:color w:val="000000"/>
                <w:kern w:val="2"/>
                <w:sz w:val="21"/>
                <w:szCs w:val="21"/>
                <w:highlight w:val="none"/>
                <w:lang w:val="en-US" w:eastAsia="zh-CN" w:bidi="ar-SA"/>
              </w:rPr>
            </w:pPr>
            <w:r>
              <w:rPr>
                <w:rFonts w:hint="eastAsia" w:ascii="仿宋" w:hAnsi="仿宋" w:eastAsia="仿宋" w:cs="仿宋"/>
                <w:strike w:val="0"/>
                <w:dstrike w:val="0"/>
                <w:color w:val="000000"/>
                <w:kern w:val="2"/>
                <w:sz w:val="21"/>
                <w:szCs w:val="21"/>
                <w:highlight w:val="none"/>
                <w:lang w:val="en-US" w:eastAsia="zh-CN" w:bidi="ar-SA"/>
              </w:rPr>
              <w:t>玻璃</w:t>
            </w:r>
          </w:p>
        </w:tc>
        <w:tc>
          <w:tcPr>
            <w:tcW w:w="5845" w:type="dxa"/>
            <w:tcBorders>
              <w:top w:val="nil"/>
              <w:left w:val="nil"/>
              <w:bottom w:val="single" w:color="auto" w:sz="4" w:space="0"/>
              <w:right w:val="single" w:color="auto" w:sz="4" w:space="0"/>
            </w:tcBorders>
            <w:noWrap w:val="0"/>
            <w:vAlign w:val="center"/>
          </w:tcPr>
          <w:p w14:paraId="4852E69D">
            <w:pPr>
              <w:widowControl/>
              <w:spacing w:line="480" w:lineRule="exact"/>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蚌埠玻璃、南玻、信义玻璃、台玻、旗滨</w:t>
            </w:r>
          </w:p>
        </w:tc>
      </w:tr>
      <w:tr w14:paraId="2F8D00DC">
        <w:tblPrEx>
          <w:tblCellMar>
            <w:top w:w="0" w:type="dxa"/>
            <w:left w:w="108" w:type="dxa"/>
            <w:bottom w:w="0" w:type="dxa"/>
            <w:right w:w="108" w:type="dxa"/>
          </w:tblCellMar>
        </w:tblPrEx>
        <w:trPr>
          <w:trHeight w:val="464" w:hRule="atLeast"/>
        </w:trPr>
        <w:tc>
          <w:tcPr>
            <w:tcW w:w="724" w:type="dxa"/>
            <w:tcBorders>
              <w:top w:val="nil"/>
              <w:left w:val="single" w:color="auto" w:sz="4" w:space="0"/>
              <w:bottom w:val="single" w:color="auto" w:sz="4" w:space="0"/>
              <w:right w:val="single" w:color="auto" w:sz="4" w:space="0"/>
            </w:tcBorders>
            <w:noWrap w:val="0"/>
            <w:vAlign w:val="center"/>
          </w:tcPr>
          <w:p w14:paraId="53594496">
            <w:pPr>
              <w:widowControl/>
              <w:spacing w:line="480" w:lineRule="exact"/>
              <w:jc w:val="center"/>
              <w:rPr>
                <w:rFonts w:hint="default"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13</w:t>
            </w:r>
          </w:p>
        </w:tc>
        <w:tc>
          <w:tcPr>
            <w:tcW w:w="2925" w:type="dxa"/>
            <w:tcBorders>
              <w:top w:val="nil"/>
              <w:left w:val="nil"/>
              <w:bottom w:val="single" w:color="auto" w:sz="4" w:space="0"/>
              <w:right w:val="single" w:color="auto" w:sz="4" w:space="0"/>
            </w:tcBorders>
            <w:noWrap w:val="0"/>
            <w:vAlign w:val="center"/>
          </w:tcPr>
          <w:p w14:paraId="4FB50C5C">
            <w:pPr>
              <w:widowControl/>
              <w:spacing w:line="480" w:lineRule="exact"/>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开关、插座、照明灯具</w:t>
            </w:r>
          </w:p>
        </w:tc>
        <w:tc>
          <w:tcPr>
            <w:tcW w:w="5845" w:type="dxa"/>
            <w:tcBorders>
              <w:top w:val="nil"/>
              <w:left w:val="nil"/>
              <w:bottom w:val="single" w:color="auto" w:sz="4" w:space="0"/>
              <w:right w:val="single" w:color="auto" w:sz="4" w:space="0"/>
            </w:tcBorders>
            <w:noWrap w:val="0"/>
            <w:vAlign w:val="center"/>
          </w:tcPr>
          <w:p w14:paraId="1C490BE3">
            <w:pPr>
              <w:widowControl/>
              <w:spacing w:line="480" w:lineRule="exact"/>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杭州鸿雁、松日、飞利浦、TCL、欧普</w:t>
            </w:r>
          </w:p>
        </w:tc>
      </w:tr>
      <w:tr w14:paraId="10BDDB6D">
        <w:tblPrEx>
          <w:tblCellMar>
            <w:top w:w="0" w:type="dxa"/>
            <w:left w:w="108" w:type="dxa"/>
            <w:bottom w:w="0" w:type="dxa"/>
            <w:right w:w="108" w:type="dxa"/>
          </w:tblCellMar>
        </w:tblPrEx>
        <w:trPr>
          <w:trHeight w:val="492"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14:paraId="60E44C38">
            <w:pPr>
              <w:widowControl/>
              <w:spacing w:line="480" w:lineRule="exact"/>
              <w:jc w:val="center"/>
              <w:rPr>
                <w:rFonts w:hint="default"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14</w:t>
            </w:r>
          </w:p>
        </w:tc>
        <w:tc>
          <w:tcPr>
            <w:tcW w:w="2925" w:type="dxa"/>
            <w:tcBorders>
              <w:top w:val="single" w:color="auto" w:sz="4" w:space="0"/>
              <w:left w:val="nil"/>
              <w:bottom w:val="single" w:color="auto" w:sz="4" w:space="0"/>
              <w:right w:val="single" w:color="auto" w:sz="4" w:space="0"/>
            </w:tcBorders>
            <w:noWrap w:val="0"/>
            <w:vAlign w:val="center"/>
          </w:tcPr>
          <w:p w14:paraId="7BBD0DA8">
            <w:pPr>
              <w:widowControl/>
              <w:spacing w:line="480" w:lineRule="exact"/>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配电箱及主要元器件</w:t>
            </w:r>
          </w:p>
        </w:tc>
        <w:tc>
          <w:tcPr>
            <w:tcW w:w="5845" w:type="dxa"/>
            <w:tcBorders>
              <w:top w:val="single" w:color="auto" w:sz="4" w:space="0"/>
              <w:left w:val="nil"/>
              <w:bottom w:val="single" w:color="auto" w:sz="4" w:space="0"/>
              <w:right w:val="single" w:color="auto" w:sz="4" w:space="0"/>
            </w:tcBorders>
            <w:noWrap w:val="0"/>
            <w:vAlign w:val="center"/>
          </w:tcPr>
          <w:p w14:paraId="36E5487D">
            <w:pPr>
              <w:widowControl/>
              <w:spacing w:line="480" w:lineRule="exact"/>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施耐德、TCL、正泰、西门子、德力西</w:t>
            </w:r>
          </w:p>
        </w:tc>
      </w:tr>
      <w:tr w14:paraId="4134F9F0">
        <w:tblPrEx>
          <w:tblCellMar>
            <w:top w:w="0" w:type="dxa"/>
            <w:left w:w="108" w:type="dxa"/>
            <w:bottom w:w="0" w:type="dxa"/>
            <w:right w:w="108" w:type="dxa"/>
          </w:tblCellMar>
        </w:tblPrEx>
        <w:trPr>
          <w:trHeight w:val="485"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14:paraId="698DB343">
            <w:pPr>
              <w:widowControl/>
              <w:spacing w:line="480" w:lineRule="exact"/>
              <w:jc w:val="center"/>
              <w:rPr>
                <w:rFonts w:hint="default"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15</w:t>
            </w:r>
          </w:p>
        </w:tc>
        <w:tc>
          <w:tcPr>
            <w:tcW w:w="2925" w:type="dxa"/>
            <w:tcBorders>
              <w:top w:val="single" w:color="auto" w:sz="4" w:space="0"/>
              <w:left w:val="nil"/>
              <w:bottom w:val="single" w:color="auto" w:sz="4" w:space="0"/>
              <w:right w:val="single" w:color="auto" w:sz="4" w:space="0"/>
            </w:tcBorders>
            <w:noWrap w:val="0"/>
            <w:vAlign w:val="center"/>
          </w:tcPr>
          <w:p w14:paraId="09FBE212">
            <w:pPr>
              <w:widowControl/>
              <w:spacing w:line="480" w:lineRule="exact"/>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电线电缆</w:t>
            </w:r>
          </w:p>
        </w:tc>
        <w:tc>
          <w:tcPr>
            <w:tcW w:w="5845" w:type="dxa"/>
            <w:tcBorders>
              <w:top w:val="single" w:color="auto" w:sz="4" w:space="0"/>
              <w:left w:val="nil"/>
              <w:bottom w:val="single" w:color="auto" w:sz="4" w:space="0"/>
              <w:right w:val="single" w:color="auto" w:sz="4" w:space="0"/>
            </w:tcBorders>
            <w:noWrap w:val="0"/>
            <w:vAlign w:val="center"/>
          </w:tcPr>
          <w:p w14:paraId="1BA0321C">
            <w:pPr>
              <w:widowControl/>
              <w:spacing w:line="480" w:lineRule="exact"/>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合肥绿宝、铜陵长江、芜湖鑫科、安徽华宇</w:t>
            </w:r>
          </w:p>
        </w:tc>
      </w:tr>
    </w:tbl>
    <w:p w14:paraId="54FB185E">
      <w:pPr>
        <w:pStyle w:val="240"/>
        <w:spacing w:line="480" w:lineRule="exact"/>
        <w:jc w:val="left"/>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注：1.以上所有表格材料设备及清单中石材等大宗材料进场前必须报经发包人确认。</w:t>
      </w:r>
    </w:p>
    <w:p w14:paraId="0E7C02FE">
      <w:pPr>
        <w:pStyle w:val="240"/>
        <w:spacing w:line="480" w:lineRule="exact"/>
        <w:ind w:firstLine="420" w:firstLineChars="200"/>
        <w:jc w:val="left"/>
        <w:rPr>
          <w:rFonts w:hint="default"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2.以上均为建议品牌，所有材料优先使用建议品牌。如采用其他品牌，该品牌档次不低于建议的品牌档次，品牌的确定须经发包人同意。</w:t>
      </w:r>
    </w:p>
    <w:p w14:paraId="7ECCFC29">
      <w:pPr>
        <w:pStyle w:val="240"/>
        <w:spacing w:line="480" w:lineRule="exact"/>
        <w:ind w:firstLine="420" w:firstLineChars="200"/>
        <w:jc w:val="left"/>
        <w:rPr>
          <w:rFonts w:hint="default"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3.防水、保温、地砖材料优先采用以上品牌，如不采用以上品牌，其品牌档次不得低于以上品牌档次，品牌的确定须经发包人同意。</w:t>
      </w:r>
    </w:p>
    <w:p w14:paraId="73B7E9C8">
      <w:pPr>
        <w:pStyle w:val="240"/>
        <w:spacing w:line="480" w:lineRule="exact"/>
        <w:jc w:val="center"/>
        <w:rPr>
          <w:rFonts w:hint="eastAsia" w:ascii="仿宋" w:hAnsi="仿宋" w:eastAsia="仿宋" w:cs="仿宋"/>
          <w:b/>
          <w:bCs/>
          <w:color w:val="auto"/>
          <w:szCs w:val="21"/>
          <w:highlight w:val="none"/>
        </w:rPr>
      </w:pPr>
    </w:p>
    <w:p w14:paraId="6040CF76">
      <w:pPr>
        <w:rPr>
          <w:rFonts w:ascii="Arial"/>
          <w:sz w:val="21"/>
        </w:rPr>
      </w:pPr>
    </w:p>
    <w:p w14:paraId="125FBB13">
      <w:pPr>
        <w:pStyle w:val="240"/>
        <w:spacing w:line="480" w:lineRule="exact"/>
        <w:ind w:firstLine="420" w:firstLineChars="200"/>
        <w:jc w:val="left"/>
        <w:rPr>
          <w:rFonts w:hint="default" w:ascii="仿宋" w:hAnsi="仿宋" w:eastAsia="仿宋" w:cs="仿宋"/>
          <w:color w:val="000000"/>
          <w:kern w:val="2"/>
          <w:sz w:val="21"/>
          <w:szCs w:val="21"/>
          <w:highlight w:val="none"/>
          <w:lang w:val="en-US" w:eastAsia="zh-CN" w:bidi="ar-SA"/>
        </w:rPr>
      </w:pPr>
    </w:p>
    <w:p w14:paraId="183B8CB7">
      <w:pPr>
        <w:pStyle w:val="41"/>
      </w:pPr>
    </w:p>
    <w:p w14:paraId="384ADB2B">
      <w:pPr>
        <w:pStyle w:val="41"/>
        <w:ind w:left="0" w:leftChars="0" w:firstLine="0" w:firstLineChars="0"/>
        <w:sectPr>
          <w:footerReference r:id="rId11" w:type="default"/>
          <w:pgSz w:w="11906" w:h="16838"/>
          <w:pgMar w:top="1440" w:right="1417" w:bottom="1440" w:left="1417" w:header="851" w:footer="992" w:gutter="0"/>
          <w:pgNumType w:fmt="numberInDash" w:start="1"/>
          <w:cols w:space="0" w:num="1"/>
          <w:rtlGutter w:val="0"/>
          <w:docGrid w:type="lines" w:linePitch="312" w:charSpace="0"/>
        </w:sectPr>
      </w:pPr>
    </w:p>
    <w:p w14:paraId="5DCFDF62">
      <w:pPr>
        <w:pStyle w:val="18"/>
        <w:jc w:val="both"/>
      </w:pPr>
    </w:p>
    <w:tbl>
      <w:tblPr>
        <w:tblStyle w:val="42"/>
        <w:tblW w:w="142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29"/>
        <w:gridCol w:w="3926"/>
        <w:gridCol w:w="1701"/>
        <w:gridCol w:w="1976"/>
        <w:gridCol w:w="2104"/>
        <w:gridCol w:w="3264"/>
      </w:tblGrid>
      <w:tr w14:paraId="0DC7A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6" w:hRule="atLeast"/>
        </w:trPr>
        <w:tc>
          <w:tcPr>
            <w:tcW w:w="14200" w:type="dxa"/>
            <w:gridSpan w:val="6"/>
            <w:tcBorders>
              <w:top w:val="nil"/>
              <w:left w:val="nil"/>
              <w:bottom w:val="nil"/>
              <w:right w:val="nil"/>
            </w:tcBorders>
            <w:shd w:val="clear" w:color="auto" w:fill="auto"/>
            <w:noWrap/>
            <w:vAlign w:val="center"/>
          </w:tcPr>
          <w:p w14:paraId="1B2A6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山水闲庭北区项目装饰油漆采购报价表</w:t>
            </w:r>
          </w:p>
        </w:tc>
      </w:tr>
      <w:tr w14:paraId="101D7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20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80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材料名称</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33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7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工程量</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C9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含税13%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单价（元）</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CA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（元）</w:t>
            </w:r>
          </w:p>
        </w:tc>
      </w:tr>
      <w:tr w14:paraId="48E45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D7E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DF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防潮防霉肌理无机涂料底漆（艺术漆）</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72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26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1206.66 </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1912">
            <w:pPr>
              <w:jc w:val="center"/>
              <w:rPr>
                <w:rFonts w:hint="eastAsia" w:ascii="宋体" w:hAnsi="宋体" w:eastAsia="宋体" w:cs="宋体"/>
                <w:i w:val="0"/>
                <w:iCs w:val="0"/>
                <w:color w:val="000000"/>
                <w:sz w:val="24"/>
                <w:szCs w:val="24"/>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A1F11">
            <w:pPr>
              <w:jc w:val="center"/>
              <w:rPr>
                <w:rFonts w:hint="eastAsia" w:ascii="宋体" w:hAnsi="宋体" w:eastAsia="宋体" w:cs="宋体"/>
                <w:i w:val="0"/>
                <w:iCs w:val="0"/>
                <w:color w:val="000000"/>
                <w:sz w:val="24"/>
                <w:szCs w:val="24"/>
                <w:u w:val="none"/>
              </w:rPr>
            </w:pPr>
          </w:p>
        </w:tc>
      </w:tr>
      <w:tr w14:paraId="39273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3F4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01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防潮防霉肌理无机涂料（艺术漆）</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D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C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500.00 </w:t>
            </w:r>
          </w:p>
        </w:tc>
        <w:tc>
          <w:tcPr>
            <w:tcW w:w="2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6A1B">
            <w:pPr>
              <w:jc w:val="center"/>
              <w:rPr>
                <w:rFonts w:hint="eastAsia" w:ascii="宋体" w:hAnsi="宋体" w:eastAsia="宋体" w:cs="宋体"/>
                <w:i w:val="0"/>
                <w:iCs w:val="0"/>
                <w:color w:val="000000"/>
                <w:sz w:val="24"/>
                <w:szCs w:val="24"/>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5C2E">
            <w:pPr>
              <w:jc w:val="center"/>
              <w:rPr>
                <w:rFonts w:hint="eastAsia" w:ascii="宋体" w:hAnsi="宋体" w:eastAsia="宋体" w:cs="宋体"/>
                <w:i w:val="0"/>
                <w:iCs w:val="0"/>
                <w:color w:val="000000"/>
                <w:sz w:val="24"/>
                <w:szCs w:val="24"/>
                <w:u w:val="none"/>
              </w:rPr>
            </w:pPr>
          </w:p>
        </w:tc>
      </w:tr>
      <w:tr w14:paraId="1C3A2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89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24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乳胶漆面漆</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C8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1F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35.71 </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CF63">
            <w:pPr>
              <w:jc w:val="center"/>
              <w:rPr>
                <w:rFonts w:hint="eastAsia" w:ascii="宋体" w:hAnsi="宋体" w:eastAsia="宋体" w:cs="宋体"/>
                <w:i w:val="0"/>
                <w:iCs w:val="0"/>
                <w:color w:val="000000"/>
                <w:sz w:val="24"/>
                <w:szCs w:val="24"/>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C453">
            <w:pPr>
              <w:jc w:val="center"/>
              <w:rPr>
                <w:rFonts w:hint="eastAsia" w:ascii="宋体" w:hAnsi="宋体" w:eastAsia="宋体" w:cs="宋体"/>
                <w:i w:val="0"/>
                <w:iCs w:val="0"/>
                <w:color w:val="000000"/>
                <w:sz w:val="24"/>
                <w:szCs w:val="24"/>
                <w:u w:val="none"/>
              </w:rPr>
            </w:pPr>
          </w:p>
        </w:tc>
      </w:tr>
      <w:tr w14:paraId="5E11F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8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DA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白色无机涂料</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61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70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2720.64 </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E00B">
            <w:pPr>
              <w:jc w:val="center"/>
              <w:rPr>
                <w:rFonts w:hint="eastAsia" w:ascii="宋体" w:hAnsi="宋体" w:eastAsia="宋体" w:cs="宋体"/>
                <w:i w:val="0"/>
                <w:iCs w:val="0"/>
                <w:color w:val="000000"/>
                <w:sz w:val="24"/>
                <w:szCs w:val="24"/>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D7E3">
            <w:pPr>
              <w:jc w:val="center"/>
              <w:rPr>
                <w:rFonts w:hint="eastAsia" w:ascii="宋体" w:hAnsi="宋体" w:eastAsia="宋体" w:cs="宋体"/>
                <w:i w:val="0"/>
                <w:iCs w:val="0"/>
                <w:color w:val="000000"/>
                <w:sz w:val="24"/>
                <w:szCs w:val="24"/>
                <w:u w:val="none"/>
              </w:rPr>
            </w:pPr>
          </w:p>
        </w:tc>
      </w:tr>
      <w:tr w14:paraId="5BCE2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C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CF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白色防霉无机涂料</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C4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44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1802.65 </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98D2">
            <w:pPr>
              <w:jc w:val="center"/>
              <w:rPr>
                <w:rFonts w:hint="eastAsia" w:ascii="宋体" w:hAnsi="宋体" w:eastAsia="宋体" w:cs="宋体"/>
                <w:i w:val="0"/>
                <w:iCs w:val="0"/>
                <w:color w:val="000000"/>
                <w:sz w:val="24"/>
                <w:szCs w:val="24"/>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15DE7">
            <w:pPr>
              <w:jc w:val="center"/>
              <w:rPr>
                <w:rFonts w:hint="eastAsia" w:ascii="宋体" w:hAnsi="宋体" w:eastAsia="宋体" w:cs="宋体"/>
                <w:i w:val="0"/>
                <w:iCs w:val="0"/>
                <w:color w:val="000000"/>
                <w:sz w:val="24"/>
                <w:szCs w:val="24"/>
                <w:u w:val="none"/>
              </w:rPr>
            </w:pPr>
          </w:p>
        </w:tc>
      </w:tr>
      <w:tr w14:paraId="5012A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95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60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白色防霉防潮无机涂料</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F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2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103.61 </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3A6C">
            <w:pPr>
              <w:jc w:val="center"/>
              <w:rPr>
                <w:rFonts w:hint="eastAsia" w:ascii="宋体" w:hAnsi="宋体" w:eastAsia="宋体" w:cs="宋体"/>
                <w:i w:val="0"/>
                <w:iCs w:val="0"/>
                <w:color w:val="000000"/>
                <w:sz w:val="24"/>
                <w:szCs w:val="24"/>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1F4E">
            <w:pPr>
              <w:jc w:val="center"/>
              <w:rPr>
                <w:rFonts w:hint="eastAsia" w:ascii="宋体" w:hAnsi="宋体" w:eastAsia="宋体" w:cs="宋体"/>
                <w:i w:val="0"/>
                <w:iCs w:val="0"/>
                <w:color w:val="000000"/>
                <w:sz w:val="24"/>
                <w:szCs w:val="24"/>
                <w:u w:val="none"/>
              </w:rPr>
            </w:pPr>
          </w:p>
        </w:tc>
      </w:tr>
      <w:tr w14:paraId="429F7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9E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A2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深灰色无机涂料（格栅吊顶区域）</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F6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8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411.26 </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3527">
            <w:pPr>
              <w:jc w:val="center"/>
              <w:rPr>
                <w:rFonts w:hint="eastAsia" w:ascii="宋体" w:hAnsi="宋体" w:eastAsia="宋体" w:cs="宋体"/>
                <w:i w:val="0"/>
                <w:iCs w:val="0"/>
                <w:color w:val="000000"/>
                <w:sz w:val="24"/>
                <w:szCs w:val="24"/>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763F">
            <w:pPr>
              <w:jc w:val="center"/>
              <w:rPr>
                <w:rFonts w:hint="eastAsia" w:ascii="宋体" w:hAnsi="宋体" w:eastAsia="宋体" w:cs="宋体"/>
                <w:i w:val="0"/>
                <w:iCs w:val="0"/>
                <w:color w:val="000000"/>
                <w:sz w:val="24"/>
                <w:szCs w:val="24"/>
                <w:u w:val="none"/>
              </w:rPr>
            </w:pPr>
          </w:p>
        </w:tc>
      </w:tr>
      <w:tr w14:paraId="140D5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12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81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防霉涂料</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65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00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3796.19 </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052C">
            <w:pPr>
              <w:jc w:val="center"/>
              <w:rPr>
                <w:rFonts w:hint="eastAsia" w:ascii="宋体" w:hAnsi="宋体" w:eastAsia="宋体" w:cs="宋体"/>
                <w:i w:val="0"/>
                <w:iCs w:val="0"/>
                <w:color w:val="000000"/>
                <w:sz w:val="24"/>
                <w:szCs w:val="24"/>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6306">
            <w:pPr>
              <w:jc w:val="center"/>
              <w:rPr>
                <w:rFonts w:hint="eastAsia" w:ascii="宋体" w:hAnsi="宋体" w:eastAsia="宋体" w:cs="宋体"/>
                <w:i w:val="0"/>
                <w:iCs w:val="0"/>
                <w:color w:val="000000"/>
                <w:sz w:val="24"/>
                <w:szCs w:val="24"/>
                <w:u w:val="none"/>
              </w:rPr>
            </w:pPr>
          </w:p>
        </w:tc>
      </w:tr>
      <w:tr w14:paraId="1F6B8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883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468B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装饰油漆采购合计（含13%增值税）</w:t>
            </w:r>
          </w:p>
        </w:tc>
        <w:tc>
          <w:tcPr>
            <w:tcW w:w="5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928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42"/>
                <w:sz w:val="24"/>
                <w:szCs w:val="24"/>
                <w:lang w:val="en-US" w:eastAsia="zh-CN" w:bidi="ar"/>
              </w:rPr>
              <w:t>小写：</w:t>
            </w:r>
            <w:r>
              <w:rPr>
                <w:rStyle w:val="253"/>
                <w:sz w:val="24"/>
                <w:szCs w:val="24"/>
                <w:lang w:val="en-US" w:eastAsia="zh-CN" w:bidi="ar"/>
              </w:rPr>
              <w:t xml:space="preserve">            元 </w:t>
            </w:r>
            <w:r>
              <w:rPr>
                <w:rStyle w:val="242"/>
                <w:sz w:val="24"/>
                <w:szCs w:val="24"/>
                <w:lang w:val="en-US" w:eastAsia="zh-CN" w:bidi="ar"/>
              </w:rPr>
              <w:br w:type="textWrapping"/>
            </w:r>
            <w:r>
              <w:rPr>
                <w:rStyle w:val="242"/>
                <w:sz w:val="24"/>
                <w:szCs w:val="24"/>
                <w:lang w:val="en-US" w:eastAsia="zh-CN" w:bidi="ar"/>
              </w:rPr>
              <w:t>大写：</w:t>
            </w:r>
            <w:r>
              <w:rPr>
                <w:rStyle w:val="253"/>
                <w:sz w:val="24"/>
                <w:szCs w:val="24"/>
                <w:lang w:val="en-US" w:eastAsia="zh-CN" w:bidi="ar"/>
              </w:rPr>
              <w:t xml:space="preserve">               </w:t>
            </w:r>
            <w:r>
              <w:rPr>
                <w:rStyle w:val="242"/>
                <w:sz w:val="24"/>
                <w:szCs w:val="24"/>
                <w:lang w:val="en-US" w:eastAsia="zh-CN" w:bidi="ar"/>
              </w:rPr>
              <w:t xml:space="preserve">              </w:t>
            </w:r>
          </w:p>
        </w:tc>
      </w:tr>
      <w:tr w14:paraId="0E3C9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42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98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推荐品牌：嘉宝莉、多乐士、立邦、华润</w:t>
            </w:r>
          </w:p>
        </w:tc>
      </w:tr>
      <w:tr w14:paraId="04B04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2" w:hRule="atLeast"/>
        </w:trPr>
        <w:tc>
          <w:tcPr>
            <w:tcW w:w="1420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DC8FBF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工程整体完工后支付至实际供货价款的70%；项目整体工程竣工验收合格、配合完成备案、竣工资料移交完毕后，累计支付至实际供货价款的80%，结算审核完成后支付实际供货价款的100%。支付方式包括但不限于现金转账、筑信、商票、保理等。支付方式包括但不限于现金转账、筑信、商票、保理等(筑信、商票、保理等非现金方式支付比例不超过50%)。乙方将电子供应链凭证以债权转让、质押或贴现融资的方式从第三方处获得款项产生的费用由乙方承担。</w:t>
            </w:r>
          </w:p>
        </w:tc>
      </w:tr>
    </w:tbl>
    <w:p w14:paraId="4DBD5854">
      <w:pPr>
        <w:rPr>
          <w:sz w:val="24"/>
          <w:szCs w:val="24"/>
        </w:rPr>
        <w:sectPr>
          <w:footerReference r:id="rId12" w:type="default"/>
          <w:pgSz w:w="16837" w:h="11905"/>
          <w:pgMar w:top="606" w:right="1265" w:bottom="576" w:left="1077" w:header="0" w:footer="389" w:gutter="0"/>
          <w:cols w:space="720" w:num="1"/>
        </w:sectPr>
      </w:pPr>
    </w:p>
    <w:p w14:paraId="1D26CFC5">
      <w:pPr>
        <w:spacing w:line="360" w:lineRule="auto"/>
        <w:rPr>
          <w:color w:val="000000" w:themeColor="text1"/>
          <w:highlight w:val="none"/>
          <w14:textFill>
            <w14:solidFill>
              <w14:schemeClr w14:val="tx1"/>
            </w14:solidFill>
          </w14:textFill>
        </w:rPr>
      </w:pPr>
    </w:p>
    <w:p w14:paraId="68674FE9">
      <w:pPr>
        <w:spacing w:line="360" w:lineRule="auto"/>
        <w:rPr>
          <w:color w:val="000000" w:themeColor="text1"/>
          <w:highlight w:val="none"/>
          <w14:textFill>
            <w14:solidFill>
              <w14:schemeClr w14:val="tx1"/>
            </w14:solidFill>
          </w14:textFill>
        </w:rPr>
      </w:pPr>
    </w:p>
    <w:p w14:paraId="2A2B6FC6">
      <w:pPr>
        <w:jc w:val="center"/>
        <w:outlineLvl w:val="0"/>
        <w:rPr>
          <w:b/>
          <w:color w:val="000000" w:themeColor="text1"/>
          <w:sz w:val="44"/>
          <w:szCs w:val="44"/>
          <w:highlight w:val="none"/>
          <w14:textFill>
            <w14:solidFill>
              <w14:schemeClr w14:val="tx1"/>
            </w14:solidFill>
          </w14:textFill>
        </w:rPr>
      </w:pPr>
      <w:r>
        <w:rPr>
          <w:rFonts w:hint="eastAsia"/>
          <w:b/>
          <w:color w:val="000000" w:themeColor="text1"/>
          <w:sz w:val="44"/>
          <w:szCs w:val="44"/>
          <w:highlight w:val="none"/>
          <w14:textFill>
            <w14:solidFill>
              <w14:schemeClr w14:val="tx1"/>
            </w14:solidFill>
          </w14:textFill>
        </w:rPr>
        <w:t>第五章、投标文件格式和内容</w:t>
      </w:r>
      <w:bookmarkEnd w:id="86"/>
    </w:p>
    <w:p w14:paraId="47DBC3A8">
      <w:pPr>
        <w:spacing w:line="540" w:lineRule="exact"/>
        <w:rPr>
          <w:color w:val="000000" w:themeColor="text1"/>
          <w:sz w:val="28"/>
          <w:szCs w:val="28"/>
          <w:highlight w:val="none"/>
          <w14:textFill>
            <w14:solidFill>
              <w14:schemeClr w14:val="tx1"/>
            </w14:solidFill>
          </w14:textFill>
        </w:rPr>
      </w:pPr>
    </w:p>
    <w:p w14:paraId="6E5B4346">
      <w:pPr>
        <w:spacing w:line="540" w:lineRule="exac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附件一：</w:t>
      </w:r>
    </w:p>
    <w:p w14:paraId="760FA851">
      <w:pPr>
        <w:spacing w:line="540" w:lineRule="exact"/>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投  标  函</w:t>
      </w:r>
    </w:p>
    <w:p w14:paraId="7F95192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（发包人）         </w:t>
      </w:r>
      <w:r>
        <w:rPr>
          <w:rFonts w:hint="eastAsia" w:ascii="宋体" w:hAnsi="宋体"/>
          <w:color w:val="000000" w:themeColor="text1"/>
          <w:szCs w:val="21"/>
          <w:highlight w:val="none"/>
          <w14:textFill>
            <w14:solidFill>
              <w14:schemeClr w14:val="tx1"/>
            </w14:solidFill>
          </w14:textFill>
        </w:rPr>
        <w:t>：</w:t>
      </w:r>
    </w:p>
    <w:p w14:paraId="2EF1AF8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1．我方已仔细研究了</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 w:val="22"/>
          <w:szCs w:val="22"/>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（项目名称）发包文件的全部内容，</w:t>
      </w:r>
      <w:r>
        <w:rPr>
          <w:color w:val="000000" w:themeColor="text1"/>
          <w:szCs w:val="21"/>
          <w:highlight w:val="none"/>
          <w14:textFill>
            <w14:solidFill>
              <w14:schemeClr w14:val="tx1"/>
            </w14:solidFill>
          </w14:textFill>
        </w:rPr>
        <w:t>经考察项目现场和研究上述</w:t>
      </w:r>
      <w:r>
        <w:rPr>
          <w:rFonts w:hint="eastAsia"/>
          <w:color w:val="000000" w:themeColor="text1"/>
          <w:szCs w:val="21"/>
          <w:highlight w:val="none"/>
          <w14:textFill>
            <w14:solidFill>
              <w14:schemeClr w14:val="tx1"/>
            </w14:solidFill>
          </w14:textFill>
        </w:rPr>
        <w:t>发包</w:t>
      </w:r>
      <w:r>
        <w:rPr>
          <w:color w:val="000000" w:themeColor="text1"/>
          <w:szCs w:val="21"/>
          <w:highlight w:val="none"/>
          <w14:textFill>
            <w14:solidFill>
              <w14:schemeClr w14:val="tx1"/>
            </w14:solidFill>
          </w14:textFill>
        </w:rPr>
        <w:t>文件要求及其他</w:t>
      </w:r>
      <w:r>
        <w:rPr>
          <w:rFonts w:hint="eastAsia"/>
          <w:color w:val="000000" w:themeColor="text1"/>
          <w:szCs w:val="21"/>
          <w:highlight w:val="none"/>
          <w14:textFill>
            <w14:solidFill>
              <w14:schemeClr w14:val="tx1"/>
            </w14:solidFill>
          </w14:textFill>
        </w:rPr>
        <w:t>发包</w:t>
      </w:r>
      <w:r>
        <w:rPr>
          <w:color w:val="000000" w:themeColor="text1"/>
          <w:szCs w:val="21"/>
          <w:highlight w:val="none"/>
          <w14:textFill>
            <w14:solidFill>
              <w14:schemeClr w14:val="tx1"/>
            </w14:solidFill>
          </w14:textFill>
        </w:rPr>
        <w:t>资料后，</w:t>
      </w:r>
      <w:r>
        <w:rPr>
          <w:rFonts w:hint="eastAsia" w:ascii="宋体" w:hAnsi="宋体"/>
          <w:color w:val="000000" w:themeColor="text1"/>
          <w:szCs w:val="21"/>
          <w:highlight w:val="none"/>
          <w14:textFill>
            <w14:solidFill>
              <w14:schemeClr w14:val="tx1"/>
            </w14:solidFill>
          </w14:textFill>
        </w:rPr>
        <w:t>愿意以人民币（大写）（￥</w:t>
      </w:r>
      <w:r>
        <w:rPr>
          <w:rFonts w:hint="eastAsia" w:ascii="宋体" w:hAnsi="宋体" w:cs="宋体"/>
          <w:b/>
          <w:color w:val="000000" w:themeColor="text1"/>
          <w:sz w:val="23"/>
          <w:szCs w:val="23"/>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元 </w:t>
      </w:r>
      <w:r>
        <w:rPr>
          <w:rFonts w:hint="eastAsia" w:ascii="宋体" w:hAnsi="宋体"/>
          <w:color w:val="000000" w:themeColor="text1"/>
          <w:szCs w:val="21"/>
          <w:highlight w:val="none"/>
          <w14:textFill>
            <w14:solidFill>
              <w14:schemeClr w14:val="tx1"/>
            </w14:solidFill>
          </w14:textFill>
        </w:rPr>
        <w:t>），工期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，质量达到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标准。</w:t>
      </w:r>
    </w:p>
    <w:p w14:paraId="5B0A9175">
      <w:pPr>
        <w:spacing w:line="4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2、我方已详细审核了全部发包项目的发包文件，包括修改文件（如有时）及有关附件。 </w:t>
      </w:r>
    </w:p>
    <w:p w14:paraId="783A9F0D">
      <w:pPr>
        <w:spacing w:line="4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3、我方承认投标函附录是我方投标函的组成部分。</w:t>
      </w:r>
    </w:p>
    <w:p w14:paraId="2A6B5C3D">
      <w:pPr>
        <w:spacing w:line="4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、我方同意所提交的投标文件在发包文件的投标须知中第3.2.1条规定的投标有效期有效，在此期间内如果中标，我方将受此约束。</w:t>
      </w:r>
    </w:p>
    <w:p w14:paraId="53ED594A">
      <w:pPr>
        <w:spacing w:line="4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、除非另外达成协议并生效，你方的中标通知书和本投标文件将成为约束双方的合同文件的组成部分。</w:t>
      </w:r>
    </w:p>
    <w:p w14:paraId="72E016AA">
      <w:pPr>
        <w:spacing w:line="460" w:lineRule="exact"/>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ascii="宋体" w:hAnsi="宋体"/>
          <w:color w:val="000000" w:themeColor="text1"/>
          <w:szCs w:val="21"/>
          <w:highlight w:val="none"/>
          <w:u w:val="single"/>
          <w14:textFill>
            <w14:solidFill>
              <w14:schemeClr w14:val="tx1"/>
            </w14:solidFill>
          </w14:textFill>
        </w:rPr>
        <w:t>　(盖单位电子印章)　　　　　</w:t>
      </w:r>
    </w:p>
    <w:p w14:paraId="6885CC8F">
      <w:pPr>
        <w:spacing w:line="460" w:lineRule="exact"/>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单位地址：</w:t>
      </w:r>
      <w:r>
        <w:rPr>
          <w:rFonts w:hint="eastAsia" w:ascii="宋体" w:hAnsi="宋体"/>
          <w:color w:val="000000" w:themeColor="text1"/>
          <w:szCs w:val="21"/>
          <w:highlight w:val="none"/>
          <w:u w:val="single"/>
          <w14:textFill>
            <w14:solidFill>
              <w14:schemeClr w14:val="tx1"/>
            </w14:solidFill>
          </w14:textFill>
        </w:rPr>
        <w:t>　　　　　　　　　　　　</w:t>
      </w:r>
    </w:p>
    <w:p w14:paraId="5C06D61D">
      <w:pPr>
        <w:spacing w:line="460" w:lineRule="exact"/>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法定代表人或其委托代理人：</w:t>
      </w:r>
      <w:r>
        <w:rPr>
          <w:rFonts w:hint="eastAsia" w:ascii="宋体" w:hAnsi="宋体"/>
          <w:color w:val="000000" w:themeColor="text1"/>
          <w:szCs w:val="21"/>
          <w:highlight w:val="none"/>
          <w:u w:val="single"/>
          <w14:textFill>
            <w14:solidFill>
              <w14:schemeClr w14:val="tx1"/>
            </w14:solidFill>
          </w14:textFill>
        </w:rPr>
        <w:t>（电子投标文件中须盖电子印章）</w:t>
      </w:r>
    </w:p>
    <w:p w14:paraId="6D9291EA">
      <w:pPr>
        <w:spacing w:line="460" w:lineRule="exact"/>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w:t>
      </w:r>
      <w:r>
        <w:rPr>
          <w:rFonts w:hint="eastAsia" w:ascii="宋体" w:hAnsi="宋体"/>
          <w:color w:val="000000" w:themeColor="text1"/>
          <w:szCs w:val="21"/>
          <w:highlight w:val="none"/>
          <w14:textFill>
            <w14:solidFill>
              <w14:schemeClr w14:val="tx1"/>
            </w14:solidFill>
          </w14:textFill>
        </w:rPr>
        <w:t>电话：</w:t>
      </w:r>
      <w:r>
        <w:rPr>
          <w:rFonts w:hint="eastAsia" w:ascii="宋体" w:hAnsi="宋体"/>
          <w:color w:val="000000" w:themeColor="text1"/>
          <w:szCs w:val="21"/>
          <w:highlight w:val="none"/>
          <w:u w:val="single"/>
          <w14:textFill>
            <w14:solidFill>
              <w14:schemeClr w14:val="tx1"/>
            </w14:solidFill>
          </w14:textFill>
        </w:rPr>
        <w:t>　　　　</w:t>
      </w:r>
      <w:r>
        <w:rPr>
          <w:rFonts w:hint="eastAsia" w:ascii="宋体" w:hAnsi="宋体"/>
          <w:color w:val="000000" w:themeColor="text1"/>
          <w:szCs w:val="21"/>
          <w:highlight w:val="none"/>
          <w14:textFill>
            <w14:solidFill>
              <w14:schemeClr w14:val="tx1"/>
            </w14:solidFill>
          </w14:textFill>
        </w:rPr>
        <w:t>手机号码：</w:t>
      </w:r>
      <w:r>
        <w:rPr>
          <w:rFonts w:hint="eastAsia" w:ascii="宋体" w:hAnsi="宋体"/>
          <w:color w:val="000000" w:themeColor="text1"/>
          <w:szCs w:val="21"/>
          <w:highlight w:val="none"/>
          <w:u w:val="single"/>
          <w14:textFill>
            <w14:solidFill>
              <w14:schemeClr w14:val="tx1"/>
            </w14:solidFill>
          </w14:textFill>
        </w:rPr>
        <w:t>　　　　　</w:t>
      </w:r>
    </w:p>
    <w:p w14:paraId="3A9E54DE">
      <w:pPr>
        <w:spacing w:line="460" w:lineRule="exact"/>
        <w:ind w:firstLine="420" w:firstLineChars="200"/>
        <w:jc w:val="left"/>
        <w:rPr>
          <w:rFonts w:ascii="宋体" w:hAnsi="宋体"/>
          <w:color w:val="000000" w:themeColor="text1"/>
          <w:szCs w:val="21"/>
          <w:highlight w:val="none"/>
          <w14:textFill>
            <w14:solidFill>
              <w14:schemeClr w14:val="tx1"/>
            </w14:solidFill>
          </w14:textFill>
        </w:rPr>
      </w:pPr>
    </w:p>
    <w:p w14:paraId="28EE4682">
      <w:pPr>
        <w:spacing w:line="4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hint="eastAsia" w:ascii="宋体" w:hAnsi="宋体"/>
          <w:color w:val="000000" w:themeColor="text1"/>
          <w:szCs w:val="21"/>
          <w:highlight w:val="none"/>
          <w:u w:val="single"/>
          <w14:textFill>
            <w14:solidFill>
              <w14:schemeClr w14:val="tx1"/>
            </w14:solidFill>
          </w14:textFill>
        </w:rPr>
        <w:t>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w:t>
      </w:r>
      <w:r>
        <w:rPr>
          <w:rFonts w:hint="eastAsia" w:ascii="宋体" w:hAnsi="宋体"/>
          <w:color w:val="000000" w:themeColor="text1"/>
          <w:szCs w:val="21"/>
          <w:highlight w:val="none"/>
          <w14:textFill>
            <w14:solidFill>
              <w14:schemeClr w14:val="tx1"/>
            </w14:solidFill>
          </w14:textFill>
        </w:rPr>
        <w:t>日</w:t>
      </w:r>
    </w:p>
    <w:p w14:paraId="5C86D21E">
      <w:pPr>
        <w:rPr>
          <w:color w:val="000000" w:themeColor="text1"/>
          <w:highlight w:val="none"/>
          <w14:textFill>
            <w14:solidFill>
              <w14:schemeClr w14:val="tx1"/>
            </w14:solidFill>
          </w14:textFill>
        </w:rPr>
      </w:pPr>
    </w:p>
    <w:p w14:paraId="5CF6FB5C">
      <w:pPr>
        <w:spacing w:line="540" w:lineRule="exact"/>
        <w:rPr>
          <w:color w:val="000000" w:themeColor="text1"/>
          <w:sz w:val="28"/>
          <w:szCs w:val="28"/>
          <w:highlight w:val="none"/>
          <w14:textFill>
            <w14:solidFill>
              <w14:schemeClr w14:val="tx1"/>
            </w14:solidFill>
          </w14:textFill>
        </w:rPr>
      </w:pPr>
    </w:p>
    <w:p w14:paraId="5AA82CF9">
      <w:pPr>
        <w:spacing w:line="540" w:lineRule="exact"/>
        <w:rPr>
          <w:rFonts w:hint="eastAsia"/>
          <w:color w:val="000000" w:themeColor="text1"/>
          <w:sz w:val="28"/>
          <w:szCs w:val="28"/>
          <w:highlight w:val="none"/>
          <w14:textFill>
            <w14:solidFill>
              <w14:schemeClr w14:val="tx1"/>
            </w14:solidFill>
          </w14:textFill>
        </w:rPr>
        <w:sectPr>
          <w:headerReference r:id="rId13" w:type="default"/>
          <w:footerReference r:id="rId14" w:type="default"/>
          <w:pgSz w:w="11906" w:h="16838"/>
          <w:pgMar w:top="1417" w:right="1553" w:bottom="1417" w:left="1531" w:header="851" w:footer="992" w:gutter="0"/>
          <w:pgBorders>
            <w:bottom w:val="single" w:color="auto" w:sz="4" w:space="1"/>
          </w:pgBorders>
          <w:pgNumType w:start="1"/>
          <w:cols w:space="720" w:num="1"/>
          <w:rtlGutter w:val="0"/>
          <w:docGrid w:type="lines" w:linePitch="312" w:charSpace="0"/>
        </w:sectPr>
      </w:pPr>
    </w:p>
    <w:p w14:paraId="2AAE2203">
      <w:pPr>
        <w:spacing w:line="540" w:lineRule="exac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附件二：</w:t>
      </w:r>
    </w:p>
    <w:p w14:paraId="739CE85E">
      <w:pPr>
        <w:spacing w:line="540" w:lineRule="exact"/>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承诺书</w:t>
      </w:r>
    </w:p>
    <w:p w14:paraId="497BD171">
      <w:pPr>
        <w:spacing w:line="540" w:lineRule="exact"/>
        <w:rPr>
          <w:color w:val="000000" w:themeColor="text1"/>
          <w:sz w:val="28"/>
          <w:szCs w:val="28"/>
          <w:highlight w:val="none"/>
          <w14:textFill>
            <w14:solidFill>
              <w14:schemeClr w14:val="tx1"/>
            </w14:solidFill>
          </w14:textFill>
        </w:rPr>
      </w:pPr>
    </w:p>
    <w:p w14:paraId="218D0B08">
      <w:pPr>
        <w:spacing w:line="540" w:lineRule="exact"/>
        <w:rPr>
          <w:color w:val="000000" w:themeColor="text1"/>
          <w:sz w:val="28"/>
          <w:szCs w:val="28"/>
          <w:highlight w:val="none"/>
          <w14:textFill>
            <w14:solidFill>
              <w14:schemeClr w14:val="tx1"/>
            </w14:solidFill>
          </w14:textFill>
        </w:rPr>
      </w:pP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w:t>
      </w:r>
    </w:p>
    <w:p w14:paraId="5870C3DE">
      <w:pPr>
        <w:spacing w:line="540" w:lineRule="exact"/>
        <w:ind w:firstLine="708" w:firstLineChars="25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根据已收的发包文件，我单位考察现场和研究发包文件后， 承诺如下：</w:t>
      </w:r>
    </w:p>
    <w:p w14:paraId="4B6287BB">
      <w:pPr>
        <w:spacing w:line="540" w:lineRule="exact"/>
        <w:ind w:firstLine="708" w:firstLineChars="25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1、若我公司中标，我公司承诺在要求的工期内完成合同内容，若不能按期，我公司接受发包人根据合同进行相关处罚，涉及处罚款项由发包方直接在结算款里扣除。</w:t>
      </w:r>
    </w:p>
    <w:p w14:paraId="03951213">
      <w:pPr>
        <w:spacing w:line="540" w:lineRule="exact"/>
        <w:ind w:firstLine="708" w:firstLineChars="253"/>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2、我公司所报价格是经过精心核算后确定，完全能够满足完成该项目要求，报价高于成本价格，没有恶意报价。若我公司中标后不能按期完成或中途退场，我公司完全接受发包人没收全部履约保证金的处罚，我公司无任何异议。</w:t>
      </w:r>
    </w:p>
    <w:p w14:paraId="2BF4C115">
      <w:pPr>
        <w:spacing w:line="540" w:lineRule="exact"/>
        <w:ind w:firstLine="57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3、我公司承诺投标报价作为成交价即合同价。一旦中标，合同价按中标价执行；工程量按实际发生计量</w:t>
      </w:r>
      <w:r>
        <w:rPr>
          <w:rFonts w:hint="eastAsia"/>
          <w:color w:val="000000" w:themeColor="text1"/>
          <w:sz w:val="28"/>
          <w:szCs w:val="28"/>
          <w:highlight w:val="none"/>
          <w:lang w:eastAsia="zh-CN"/>
          <w14:textFill>
            <w14:solidFill>
              <w14:schemeClr w14:val="tx1"/>
            </w14:solidFill>
          </w14:textFill>
        </w:rPr>
        <w:t>。</w:t>
      </w:r>
    </w:p>
    <w:p w14:paraId="6168A105">
      <w:pPr>
        <w:spacing w:line="540" w:lineRule="exact"/>
        <w:ind w:firstLine="570"/>
        <w:rPr>
          <w:color w:val="000000" w:themeColor="text1"/>
          <w:sz w:val="28"/>
          <w:szCs w:val="28"/>
          <w:highlight w:val="none"/>
          <w14:textFill>
            <w14:solidFill>
              <w14:schemeClr w14:val="tx1"/>
            </w14:solidFill>
          </w14:textFill>
        </w:rPr>
      </w:pPr>
    </w:p>
    <w:p w14:paraId="79FED001">
      <w:pPr>
        <w:spacing w:line="540" w:lineRule="exact"/>
        <w:ind w:firstLine="570"/>
        <w:rPr>
          <w:color w:val="000000" w:themeColor="text1"/>
          <w:sz w:val="28"/>
          <w:szCs w:val="28"/>
          <w:highlight w:val="none"/>
          <w14:textFill>
            <w14:solidFill>
              <w14:schemeClr w14:val="tx1"/>
            </w14:solidFill>
          </w14:textFill>
        </w:rPr>
      </w:pPr>
    </w:p>
    <w:p w14:paraId="7A84DE8C">
      <w:pPr>
        <w:spacing w:line="540" w:lineRule="exact"/>
        <w:ind w:firstLine="57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 xml:space="preserve">投标人(盖单位电子印章)：                                </w:t>
      </w:r>
    </w:p>
    <w:p w14:paraId="6DEB6B73">
      <w:pPr>
        <w:spacing w:line="540" w:lineRule="exact"/>
        <w:ind w:firstLine="570"/>
        <w:rPr>
          <w:color w:val="000000" w:themeColor="text1"/>
          <w:sz w:val="28"/>
          <w:szCs w:val="28"/>
          <w:highlight w:val="none"/>
          <w14:textFill>
            <w14:solidFill>
              <w14:schemeClr w14:val="tx1"/>
            </w14:solidFill>
          </w14:textFill>
        </w:rPr>
      </w:pPr>
    </w:p>
    <w:p w14:paraId="1DBD3918">
      <w:pPr>
        <w:spacing w:line="540" w:lineRule="exact"/>
        <w:ind w:firstLine="57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 xml:space="preserve">法定代表人或代理人（电子投标文件中须盖电子印章）：                  </w:t>
      </w:r>
    </w:p>
    <w:p w14:paraId="44CB8969">
      <w:pPr>
        <w:spacing w:line="540" w:lineRule="exact"/>
        <w:ind w:firstLine="570"/>
        <w:rPr>
          <w:color w:val="000000" w:themeColor="text1"/>
          <w:sz w:val="28"/>
          <w:szCs w:val="28"/>
          <w:highlight w:val="none"/>
          <w14:textFill>
            <w14:solidFill>
              <w14:schemeClr w14:val="tx1"/>
            </w14:solidFill>
          </w14:textFill>
        </w:rPr>
      </w:pPr>
    </w:p>
    <w:p w14:paraId="0F73CC42">
      <w:pPr>
        <w:spacing w:line="540" w:lineRule="exact"/>
        <w:ind w:firstLine="570"/>
        <w:jc w:val="righ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年    月    日</w:t>
      </w:r>
    </w:p>
    <w:p w14:paraId="79FC4AB1">
      <w:pPr>
        <w:spacing w:line="540" w:lineRule="exact"/>
        <w:rPr>
          <w:rFonts w:hint="eastAsia"/>
          <w:color w:val="000000" w:themeColor="text1"/>
          <w:sz w:val="28"/>
          <w:szCs w:val="28"/>
          <w:highlight w:val="none"/>
          <w14:textFill>
            <w14:solidFill>
              <w14:schemeClr w14:val="tx1"/>
            </w14:solidFill>
          </w14:textFill>
        </w:rPr>
      </w:pPr>
    </w:p>
    <w:p w14:paraId="39D3F53D">
      <w:pPr>
        <w:spacing w:line="540" w:lineRule="exact"/>
        <w:rPr>
          <w:rFonts w:hint="eastAsia"/>
          <w:color w:val="000000" w:themeColor="text1"/>
          <w:sz w:val="28"/>
          <w:szCs w:val="28"/>
          <w:highlight w:val="none"/>
          <w14:textFill>
            <w14:solidFill>
              <w14:schemeClr w14:val="tx1"/>
            </w14:solidFill>
          </w14:textFill>
        </w:rPr>
      </w:pPr>
    </w:p>
    <w:p w14:paraId="547522BB">
      <w:pPr>
        <w:spacing w:line="540" w:lineRule="exact"/>
        <w:rPr>
          <w:rFonts w:hint="eastAsia"/>
          <w:color w:val="000000" w:themeColor="text1"/>
          <w:sz w:val="28"/>
          <w:szCs w:val="28"/>
          <w:highlight w:val="none"/>
          <w14:textFill>
            <w14:solidFill>
              <w14:schemeClr w14:val="tx1"/>
            </w14:solidFill>
          </w14:textFill>
        </w:rPr>
      </w:pPr>
    </w:p>
    <w:p w14:paraId="6D77CF8A">
      <w:pPr>
        <w:spacing w:line="540" w:lineRule="exact"/>
        <w:rPr>
          <w:rFonts w:hint="eastAsia"/>
          <w:color w:val="000000" w:themeColor="text1"/>
          <w:sz w:val="28"/>
          <w:szCs w:val="28"/>
          <w:highlight w:val="none"/>
          <w14:textFill>
            <w14:solidFill>
              <w14:schemeClr w14:val="tx1"/>
            </w14:solidFill>
          </w14:textFill>
        </w:rPr>
      </w:pPr>
    </w:p>
    <w:p w14:paraId="43566CF3">
      <w:pPr>
        <w:spacing w:line="540" w:lineRule="exac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附件三：</w:t>
      </w:r>
    </w:p>
    <w:p w14:paraId="3746C207">
      <w:pPr>
        <w:spacing w:line="540" w:lineRule="exact"/>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法定代表人资格证明书</w:t>
      </w:r>
    </w:p>
    <w:p w14:paraId="2A17233F">
      <w:pPr>
        <w:spacing w:line="540" w:lineRule="exact"/>
        <w:rPr>
          <w:color w:val="000000" w:themeColor="text1"/>
          <w:sz w:val="28"/>
          <w:szCs w:val="28"/>
          <w:highlight w:val="none"/>
          <w14:textFill>
            <w14:solidFill>
              <w14:schemeClr w14:val="tx1"/>
            </w14:solidFill>
          </w14:textFill>
        </w:rPr>
      </w:pPr>
    </w:p>
    <w:p w14:paraId="48BA0F3F">
      <w:pPr>
        <w:spacing w:line="540" w:lineRule="exact"/>
        <w:ind w:firstLine="57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单位名称：</w:t>
      </w:r>
      <w:r>
        <w:rPr>
          <w:rFonts w:hint="eastAsia"/>
          <w:color w:val="000000" w:themeColor="text1"/>
          <w:sz w:val="28"/>
          <w:szCs w:val="28"/>
          <w:highlight w:val="none"/>
          <w:u w:val="single"/>
          <w14:textFill>
            <w14:solidFill>
              <w14:schemeClr w14:val="tx1"/>
            </w14:solidFill>
          </w14:textFill>
        </w:rPr>
        <w:t xml:space="preserve">                                           </w:t>
      </w:r>
    </w:p>
    <w:p w14:paraId="02C79AB6">
      <w:pPr>
        <w:spacing w:line="540" w:lineRule="exact"/>
        <w:ind w:firstLine="570"/>
        <w:rPr>
          <w:color w:val="000000" w:themeColor="text1"/>
          <w:sz w:val="28"/>
          <w:szCs w:val="28"/>
          <w:highlight w:val="none"/>
          <w14:textFill>
            <w14:solidFill>
              <w14:schemeClr w14:val="tx1"/>
            </w14:solidFill>
          </w14:textFill>
        </w:rPr>
      </w:pPr>
    </w:p>
    <w:p w14:paraId="57EEB265">
      <w:pPr>
        <w:spacing w:line="540" w:lineRule="exact"/>
        <w:ind w:firstLine="57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    址：</w:t>
      </w:r>
      <w:r>
        <w:rPr>
          <w:rFonts w:hint="eastAsia"/>
          <w:color w:val="000000" w:themeColor="text1"/>
          <w:sz w:val="28"/>
          <w:szCs w:val="28"/>
          <w:highlight w:val="none"/>
          <w:u w:val="single"/>
          <w14:textFill>
            <w14:solidFill>
              <w14:schemeClr w14:val="tx1"/>
            </w14:solidFill>
          </w14:textFill>
        </w:rPr>
        <w:t xml:space="preserve">                                           </w:t>
      </w:r>
    </w:p>
    <w:p w14:paraId="51F5B21C">
      <w:pPr>
        <w:spacing w:line="540" w:lineRule="exact"/>
        <w:ind w:firstLine="570"/>
        <w:rPr>
          <w:color w:val="000000" w:themeColor="text1"/>
          <w:sz w:val="28"/>
          <w:szCs w:val="28"/>
          <w:highlight w:val="none"/>
          <w14:textFill>
            <w14:solidFill>
              <w14:schemeClr w14:val="tx1"/>
            </w14:solidFill>
          </w14:textFill>
        </w:rPr>
      </w:pPr>
    </w:p>
    <w:p w14:paraId="40B16591">
      <w:pPr>
        <w:spacing w:line="540" w:lineRule="exact"/>
        <w:ind w:firstLine="57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姓名：</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性别：</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年龄：</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职务：</w:t>
      </w:r>
      <w:r>
        <w:rPr>
          <w:rFonts w:hint="eastAsia"/>
          <w:color w:val="000000" w:themeColor="text1"/>
          <w:sz w:val="28"/>
          <w:szCs w:val="28"/>
          <w:highlight w:val="none"/>
          <w:u w:val="single"/>
          <w14:textFill>
            <w14:solidFill>
              <w14:schemeClr w14:val="tx1"/>
            </w14:solidFill>
          </w14:textFill>
        </w:rPr>
        <w:t xml:space="preserve">           </w:t>
      </w:r>
    </w:p>
    <w:p w14:paraId="4BDFD2E2">
      <w:pPr>
        <w:spacing w:line="540" w:lineRule="exact"/>
        <w:ind w:firstLine="570"/>
        <w:rPr>
          <w:color w:val="000000" w:themeColor="text1"/>
          <w:sz w:val="28"/>
          <w:szCs w:val="28"/>
          <w:highlight w:val="none"/>
          <w14:textFill>
            <w14:solidFill>
              <w14:schemeClr w14:val="tx1"/>
            </w14:solidFill>
          </w14:textFill>
        </w:rPr>
      </w:pPr>
    </w:p>
    <w:p w14:paraId="249EB99E">
      <w:pPr>
        <w:spacing w:line="540" w:lineRule="exact"/>
        <w:ind w:firstLine="57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系</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法定代表人。</w:t>
      </w:r>
    </w:p>
    <w:p w14:paraId="1BA362F2">
      <w:pPr>
        <w:spacing w:line="540" w:lineRule="exact"/>
        <w:ind w:firstLine="570"/>
        <w:rPr>
          <w:color w:val="000000" w:themeColor="text1"/>
          <w:sz w:val="28"/>
          <w:szCs w:val="28"/>
          <w:highlight w:val="none"/>
          <w14:textFill>
            <w14:solidFill>
              <w14:schemeClr w14:val="tx1"/>
            </w14:solidFill>
          </w14:textFill>
        </w:rPr>
      </w:pPr>
    </w:p>
    <w:p w14:paraId="7D62564F">
      <w:pPr>
        <w:spacing w:line="540" w:lineRule="exact"/>
        <w:ind w:firstLine="57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特此证明</w:t>
      </w:r>
    </w:p>
    <w:p w14:paraId="5FDA71BA">
      <w:pPr>
        <w:spacing w:line="540" w:lineRule="exact"/>
        <w:ind w:firstLine="570"/>
        <w:rPr>
          <w:color w:val="000000" w:themeColor="text1"/>
          <w:sz w:val="28"/>
          <w:szCs w:val="28"/>
          <w:highlight w:val="none"/>
          <w14:textFill>
            <w14:solidFill>
              <w14:schemeClr w14:val="tx1"/>
            </w14:solidFill>
          </w14:textFill>
        </w:rPr>
      </w:pPr>
    </w:p>
    <w:p w14:paraId="4B3B96FD">
      <w:pPr>
        <w:spacing w:line="540" w:lineRule="exact"/>
        <w:rPr>
          <w:color w:val="000000" w:themeColor="text1"/>
          <w:sz w:val="28"/>
          <w:szCs w:val="28"/>
          <w:highlight w:val="none"/>
          <w14:textFill>
            <w14:solidFill>
              <w14:schemeClr w14:val="tx1"/>
            </w14:solidFill>
          </w14:textFill>
        </w:rPr>
      </w:pPr>
    </w:p>
    <w:p w14:paraId="72BE1B4B">
      <w:pPr>
        <w:spacing w:line="540" w:lineRule="exact"/>
        <w:ind w:firstLine="570"/>
        <w:rPr>
          <w:color w:val="000000" w:themeColor="text1"/>
          <w:sz w:val="28"/>
          <w:szCs w:val="28"/>
          <w:highlight w:val="none"/>
          <w14:textFill>
            <w14:solidFill>
              <w14:schemeClr w14:val="tx1"/>
            </w14:solidFill>
          </w14:textFill>
        </w:rPr>
      </w:pPr>
    </w:p>
    <w:p w14:paraId="5689089B">
      <w:pPr>
        <w:spacing w:line="540" w:lineRule="exact"/>
        <w:ind w:firstLine="570"/>
        <w:jc w:val="righ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投标人：          (盖单位电子印章)</w:t>
      </w:r>
    </w:p>
    <w:p w14:paraId="7CE8743B">
      <w:pPr>
        <w:spacing w:line="540" w:lineRule="exact"/>
        <w:ind w:firstLine="570"/>
        <w:jc w:val="right"/>
        <w:rPr>
          <w:color w:val="000000" w:themeColor="text1"/>
          <w:sz w:val="28"/>
          <w:szCs w:val="28"/>
          <w:highlight w:val="none"/>
          <w14:textFill>
            <w14:solidFill>
              <w14:schemeClr w14:val="tx1"/>
            </w14:solidFill>
          </w14:textFill>
        </w:rPr>
      </w:pPr>
    </w:p>
    <w:p w14:paraId="142A6191">
      <w:pPr>
        <w:spacing w:line="540" w:lineRule="exact"/>
        <w:ind w:firstLine="570"/>
        <w:jc w:val="right"/>
        <w:rPr>
          <w:color w:val="000000" w:themeColor="text1"/>
          <w:sz w:val="28"/>
          <w:szCs w:val="28"/>
          <w:highlight w:val="none"/>
          <w14:textFill>
            <w14:solidFill>
              <w14:schemeClr w14:val="tx1"/>
            </w14:solidFill>
          </w14:textFill>
        </w:rPr>
      </w:pPr>
    </w:p>
    <w:p w14:paraId="0FA4464D">
      <w:pPr>
        <w:spacing w:line="540" w:lineRule="exact"/>
        <w:ind w:firstLine="570"/>
        <w:jc w:val="righ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年    月    日</w:t>
      </w:r>
    </w:p>
    <w:p w14:paraId="657E4B25">
      <w:pPr>
        <w:spacing w:line="540" w:lineRule="exact"/>
        <w:rPr>
          <w:color w:val="000000" w:themeColor="text1"/>
          <w:sz w:val="28"/>
          <w:szCs w:val="28"/>
          <w:highlight w:val="none"/>
          <w14:textFill>
            <w14:solidFill>
              <w14:schemeClr w14:val="tx1"/>
            </w14:solidFill>
          </w14:textFill>
        </w:rPr>
      </w:pPr>
    </w:p>
    <w:p w14:paraId="4C263886">
      <w:pPr>
        <w:spacing w:line="540" w:lineRule="exact"/>
        <w:rPr>
          <w:color w:val="000000" w:themeColor="text1"/>
          <w:sz w:val="28"/>
          <w:szCs w:val="28"/>
          <w:highlight w:val="none"/>
          <w14:textFill>
            <w14:solidFill>
              <w14:schemeClr w14:val="tx1"/>
            </w14:solidFill>
          </w14:textFill>
        </w:rPr>
      </w:pPr>
    </w:p>
    <w:p w14:paraId="791813D3">
      <w:pPr>
        <w:spacing w:line="540" w:lineRule="exact"/>
        <w:rPr>
          <w:color w:val="000000" w:themeColor="text1"/>
          <w:sz w:val="28"/>
          <w:szCs w:val="28"/>
          <w:highlight w:val="none"/>
          <w14:textFill>
            <w14:solidFill>
              <w14:schemeClr w14:val="tx1"/>
            </w14:solidFill>
          </w14:textFill>
        </w:rPr>
      </w:pPr>
    </w:p>
    <w:p w14:paraId="5C5FC6A2">
      <w:pPr>
        <w:spacing w:line="540" w:lineRule="exact"/>
        <w:rPr>
          <w:color w:val="000000" w:themeColor="text1"/>
          <w:sz w:val="28"/>
          <w:szCs w:val="28"/>
          <w:highlight w:val="none"/>
          <w14:textFill>
            <w14:solidFill>
              <w14:schemeClr w14:val="tx1"/>
            </w14:solidFill>
          </w14:textFill>
        </w:rPr>
      </w:pPr>
    </w:p>
    <w:p w14:paraId="5EF7F1EB">
      <w:pPr>
        <w:spacing w:line="540" w:lineRule="exact"/>
        <w:rPr>
          <w:color w:val="000000" w:themeColor="text1"/>
          <w:sz w:val="28"/>
          <w:szCs w:val="28"/>
          <w:highlight w:val="none"/>
          <w14:textFill>
            <w14:solidFill>
              <w14:schemeClr w14:val="tx1"/>
            </w14:solidFill>
          </w14:textFill>
        </w:rPr>
      </w:pPr>
    </w:p>
    <w:p w14:paraId="349BDDD5">
      <w:pPr>
        <w:spacing w:line="540" w:lineRule="exact"/>
        <w:rPr>
          <w:color w:val="000000" w:themeColor="text1"/>
          <w:sz w:val="28"/>
          <w:szCs w:val="28"/>
          <w:highlight w:val="none"/>
          <w14:textFill>
            <w14:solidFill>
              <w14:schemeClr w14:val="tx1"/>
            </w14:solidFill>
          </w14:textFill>
        </w:rPr>
      </w:pPr>
    </w:p>
    <w:p w14:paraId="5811C571">
      <w:pPr>
        <w:spacing w:line="540" w:lineRule="exac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附件四：</w:t>
      </w:r>
    </w:p>
    <w:p w14:paraId="423D0411">
      <w:pPr>
        <w:spacing w:line="540" w:lineRule="exact"/>
        <w:rPr>
          <w:color w:val="000000" w:themeColor="text1"/>
          <w:sz w:val="28"/>
          <w:szCs w:val="28"/>
          <w:highlight w:val="none"/>
          <w14:textFill>
            <w14:solidFill>
              <w14:schemeClr w14:val="tx1"/>
            </w14:solidFill>
          </w14:textFill>
        </w:rPr>
      </w:pPr>
    </w:p>
    <w:p w14:paraId="078C114F">
      <w:pPr>
        <w:spacing w:line="540" w:lineRule="exact"/>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法定代表人授权书</w:t>
      </w:r>
    </w:p>
    <w:p w14:paraId="2C4C0F1E">
      <w:pPr>
        <w:spacing w:line="540" w:lineRule="exact"/>
        <w:rPr>
          <w:color w:val="000000" w:themeColor="text1"/>
          <w:sz w:val="28"/>
          <w:szCs w:val="28"/>
          <w:highlight w:val="none"/>
          <w14:textFill>
            <w14:solidFill>
              <w14:schemeClr w14:val="tx1"/>
            </w14:solidFill>
          </w14:textFill>
        </w:rPr>
      </w:pPr>
    </w:p>
    <w:p w14:paraId="74BD9137">
      <w:pPr>
        <w:spacing w:line="700" w:lineRule="exact"/>
        <w:rPr>
          <w:color w:val="000000" w:themeColor="text1"/>
          <w:sz w:val="28"/>
          <w:szCs w:val="28"/>
          <w:highlight w:val="none"/>
          <w14:textFill>
            <w14:solidFill>
              <w14:schemeClr w14:val="tx1"/>
            </w14:solidFill>
          </w14:textFill>
        </w:rPr>
      </w:pPr>
      <w:r>
        <w:rPr>
          <w:rFonts w:hint="eastAsia"/>
          <w:color w:val="000000" w:themeColor="text1"/>
          <w:sz w:val="28"/>
          <w:szCs w:val="28"/>
          <w:highlight w:val="none"/>
          <w:u w:val="single"/>
          <w14:textFill>
            <w14:solidFill>
              <w14:schemeClr w14:val="tx1"/>
            </w14:solidFill>
          </w14:textFill>
        </w:rPr>
        <w:t>发包人名称</w:t>
      </w:r>
      <w:r>
        <w:rPr>
          <w:rFonts w:hint="eastAsia"/>
          <w:color w:val="000000" w:themeColor="text1"/>
          <w:sz w:val="28"/>
          <w:szCs w:val="28"/>
          <w:highlight w:val="none"/>
          <w14:textFill>
            <w14:solidFill>
              <w14:schemeClr w14:val="tx1"/>
            </w14:solidFill>
          </w14:textFill>
        </w:rPr>
        <w:t>：</w:t>
      </w:r>
    </w:p>
    <w:p w14:paraId="24E03153">
      <w:pPr>
        <w:spacing w:line="700" w:lineRule="exac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 xml:space="preserve">    </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（投标人全称），法定代表人</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（姓名），授权</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（全权代表姓名）为全权代表，参加贵单位</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工程施工发包活动，全权处理发包活动中的一切事宜。</w:t>
      </w:r>
    </w:p>
    <w:p w14:paraId="0EE18E68">
      <w:pPr>
        <w:spacing w:line="700" w:lineRule="exact"/>
        <w:rPr>
          <w:color w:val="000000" w:themeColor="text1"/>
          <w:sz w:val="28"/>
          <w:szCs w:val="28"/>
          <w:highlight w:val="none"/>
          <w14:textFill>
            <w14:solidFill>
              <w14:schemeClr w14:val="tx1"/>
            </w14:solidFill>
          </w14:textFill>
        </w:rPr>
      </w:pPr>
    </w:p>
    <w:p w14:paraId="1071A837">
      <w:pPr>
        <w:spacing w:line="700" w:lineRule="exact"/>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法定人代表（电子投标文件中须盖电子印章）；</w:t>
      </w:r>
    </w:p>
    <w:p w14:paraId="4C1266BE">
      <w:pPr>
        <w:spacing w:line="700" w:lineRule="exact"/>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投标人全称(盖单位电子印章)：</w:t>
      </w:r>
    </w:p>
    <w:p w14:paraId="199DC7EF">
      <w:pPr>
        <w:spacing w:line="700" w:lineRule="exact"/>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日期：</w:t>
      </w:r>
    </w:p>
    <w:p w14:paraId="5089AF03">
      <w:pPr>
        <w:spacing w:line="700" w:lineRule="exact"/>
        <w:rPr>
          <w:color w:val="000000" w:themeColor="text1"/>
          <w:sz w:val="28"/>
          <w:szCs w:val="28"/>
          <w:highlight w:val="none"/>
          <w14:textFill>
            <w14:solidFill>
              <w14:schemeClr w14:val="tx1"/>
            </w14:solidFill>
          </w14:textFill>
        </w:rPr>
      </w:pPr>
    </w:p>
    <w:p w14:paraId="3258B2B1">
      <w:pPr>
        <w:spacing w:line="700" w:lineRule="exac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附：全权代表姓名：                  性别：</w:t>
      </w:r>
    </w:p>
    <w:p w14:paraId="7D239810">
      <w:pPr>
        <w:spacing w:line="700" w:lineRule="exact"/>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                          年龄：</w:t>
      </w:r>
    </w:p>
    <w:p w14:paraId="7FC9CF01">
      <w:pPr>
        <w:spacing w:line="700" w:lineRule="exact"/>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                          传真：</w:t>
      </w:r>
    </w:p>
    <w:p w14:paraId="4A8E4DF4">
      <w:pPr>
        <w:spacing w:line="700" w:lineRule="exact"/>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详细通信地址：                  邮编：</w:t>
      </w:r>
    </w:p>
    <w:p w14:paraId="63756408">
      <w:pPr>
        <w:spacing w:line="540" w:lineRule="exact"/>
        <w:rPr>
          <w:color w:val="000000" w:themeColor="text1"/>
          <w:sz w:val="28"/>
          <w:szCs w:val="28"/>
          <w:highlight w:val="none"/>
          <w14:textFill>
            <w14:solidFill>
              <w14:schemeClr w14:val="tx1"/>
            </w14:solidFill>
          </w14:textFill>
        </w:rPr>
      </w:pPr>
    </w:p>
    <w:p w14:paraId="0FE56EA4">
      <w:pPr>
        <w:spacing w:line="540" w:lineRule="exact"/>
        <w:rPr>
          <w:color w:val="000000" w:themeColor="text1"/>
          <w:sz w:val="28"/>
          <w:szCs w:val="28"/>
          <w:highlight w:val="none"/>
          <w14:textFill>
            <w14:solidFill>
              <w14:schemeClr w14:val="tx1"/>
            </w14:solidFill>
          </w14:textFill>
        </w:rPr>
      </w:pPr>
    </w:p>
    <w:p w14:paraId="5EFFF147">
      <w:pPr>
        <w:spacing w:line="540" w:lineRule="exact"/>
        <w:rPr>
          <w:color w:val="000000" w:themeColor="text1"/>
          <w:sz w:val="28"/>
          <w:szCs w:val="28"/>
          <w:highlight w:val="none"/>
          <w14:textFill>
            <w14:solidFill>
              <w14:schemeClr w14:val="tx1"/>
            </w14:solidFill>
          </w14:textFill>
        </w:rPr>
      </w:pPr>
    </w:p>
    <w:p w14:paraId="32CD8995">
      <w:pPr>
        <w:spacing w:line="540" w:lineRule="exac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附件五：</w:t>
      </w:r>
    </w:p>
    <w:p w14:paraId="0DEDD4ED">
      <w:pPr>
        <w:spacing w:line="540" w:lineRule="exact"/>
        <w:rPr>
          <w:color w:val="000000" w:themeColor="text1"/>
          <w:sz w:val="28"/>
          <w:szCs w:val="28"/>
          <w:highlight w:val="none"/>
          <w14:textFill>
            <w14:solidFill>
              <w14:schemeClr w14:val="tx1"/>
            </w14:solidFill>
          </w14:textFill>
        </w:rPr>
      </w:pPr>
    </w:p>
    <w:p w14:paraId="64510118">
      <w:pPr>
        <w:spacing w:line="540" w:lineRule="exact"/>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拟在本工程任职的主要管理人员表</w:t>
      </w:r>
    </w:p>
    <w:p w14:paraId="0FD6384D">
      <w:pPr>
        <w:spacing w:line="540" w:lineRule="exact"/>
        <w:rPr>
          <w:color w:val="000000" w:themeColor="text1"/>
          <w:sz w:val="28"/>
          <w:szCs w:val="28"/>
          <w:highlight w:val="none"/>
          <w14:textFill>
            <w14:solidFill>
              <w14:schemeClr w14:val="tx1"/>
            </w14:solidFill>
          </w14:textFill>
        </w:rPr>
      </w:pPr>
    </w:p>
    <w:tbl>
      <w:tblPr>
        <w:tblStyle w:val="42"/>
        <w:tblW w:w="10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2010"/>
        <w:gridCol w:w="1414"/>
        <w:gridCol w:w="1414"/>
        <w:gridCol w:w="1414"/>
        <w:gridCol w:w="2134"/>
        <w:gridCol w:w="1252"/>
      </w:tblGrid>
      <w:tr w14:paraId="74000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jc w:val="center"/>
        </w:trPr>
        <w:tc>
          <w:tcPr>
            <w:tcW w:w="617" w:type="dxa"/>
            <w:vAlign w:val="center"/>
          </w:tcPr>
          <w:p w14:paraId="664A8BC9">
            <w:pPr>
              <w:spacing w:line="540" w:lineRule="exact"/>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机</w:t>
            </w:r>
          </w:p>
          <w:p w14:paraId="6BEC78DE">
            <w:pPr>
              <w:spacing w:line="540" w:lineRule="exact"/>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构</w:t>
            </w:r>
          </w:p>
        </w:tc>
        <w:tc>
          <w:tcPr>
            <w:tcW w:w="2010" w:type="dxa"/>
            <w:vAlign w:val="center"/>
          </w:tcPr>
          <w:p w14:paraId="6522DF54">
            <w:pPr>
              <w:spacing w:line="540" w:lineRule="exact"/>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项目管理</w:t>
            </w:r>
          </w:p>
        </w:tc>
        <w:tc>
          <w:tcPr>
            <w:tcW w:w="1414" w:type="dxa"/>
            <w:vAlign w:val="center"/>
          </w:tcPr>
          <w:p w14:paraId="5D327699">
            <w:pPr>
              <w:spacing w:line="540" w:lineRule="exact"/>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姓名</w:t>
            </w:r>
          </w:p>
        </w:tc>
        <w:tc>
          <w:tcPr>
            <w:tcW w:w="1414" w:type="dxa"/>
            <w:vAlign w:val="center"/>
          </w:tcPr>
          <w:p w14:paraId="0962915C">
            <w:pPr>
              <w:spacing w:line="540" w:lineRule="exact"/>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414" w:type="dxa"/>
            <w:vAlign w:val="center"/>
          </w:tcPr>
          <w:p w14:paraId="12CF5F76">
            <w:pPr>
              <w:spacing w:line="540" w:lineRule="exact"/>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职称</w:t>
            </w:r>
          </w:p>
        </w:tc>
        <w:tc>
          <w:tcPr>
            <w:tcW w:w="2134" w:type="dxa"/>
            <w:vAlign w:val="center"/>
          </w:tcPr>
          <w:p w14:paraId="6EDAD2B4">
            <w:pPr>
              <w:spacing w:line="540" w:lineRule="exact"/>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证号</w:t>
            </w:r>
          </w:p>
        </w:tc>
        <w:tc>
          <w:tcPr>
            <w:tcW w:w="1252" w:type="dxa"/>
            <w:vAlign w:val="center"/>
          </w:tcPr>
          <w:p w14:paraId="4CFEC18C">
            <w:pPr>
              <w:spacing w:line="540" w:lineRule="exact"/>
              <w:jc w:val="center"/>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数量</w:t>
            </w:r>
          </w:p>
        </w:tc>
      </w:tr>
      <w:tr w14:paraId="37C7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17" w:type="dxa"/>
            <w:vMerge w:val="restart"/>
            <w:vAlign w:val="center"/>
          </w:tcPr>
          <w:p w14:paraId="45C7DA21">
            <w:pPr>
              <w:spacing w:line="540" w:lineRule="exact"/>
              <w:jc w:val="center"/>
              <w:rPr>
                <w:color w:val="000000" w:themeColor="text1"/>
                <w:sz w:val="28"/>
                <w:szCs w:val="28"/>
                <w:highlight w:val="none"/>
                <w14:textFill>
                  <w14:solidFill>
                    <w14:schemeClr w14:val="tx1"/>
                  </w14:solidFill>
                </w14:textFill>
              </w:rPr>
            </w:pPr>
          </w:p>
        </w:tc>
        <w:tc>
          <w:tcPr>
            <w:tcW w:w="2010" w:type="dxa"/>
            <w:vAlign w:val="center"/>
          </w:tcPr>
          <w:p w14:paraId="172D364E">
            <w:pPr>
              <w:spacing w:line="540" w:lineRule="exact"/>
              <w:jc w:val="center"/>
              <w:rPr>
                <w:color w:val="000000" w:themeColor="text1"/>
                <w:sz w:val="28"/>
                <w:szCs w:val="28"/>
                <w:highlight w:val="none"/>
                <w14:textFill>
                  <w14:solidFill>
                    <w14:schemeClr w14:val="tx1"/>
                  </w14:solidFill>
                </w14:textFill>
              </w:rPr>
            </w:pPr>
          </w:p>
        </w:tc>
        <w:tc>
          <w:tcPr>
            <w:tcW w:w="1414" w:type="dxa"/>
            <w:vAlign w:val="center"/>
          </w:tcPr>
          <w:p w14:paraId="2BFE50A5">
            <w:pPr>
              <w:spacing w:line="540" w:lineRule="exact"/>
              <w:jc w:val="center"/>
              <w:rPr>
                <w:color w:val="000000" w:themeColor="text1"/>
                <w:sz w:val="28"/>
                <w:szCs w:val="28"/>
                <w:highlight w:val="none"/>
                <w14:textFill>
                  <w14:solidFill>
                    <w14:schemeClr w14:val="tx1"/>
                  </w14:solidFill>
                </w14:textFill>
              </w:rPr>
            </w:pPr>
          </w:p>
        </w:tc>
        <w:tc>
          <w:tcPr>
            <w:tcW w:w="1414" w:type="dxa"/>
            <w:vAlign w:val="center"/>
          </w:tcPr>
          <w:p w14:paraId="47FAFFBF">
            <w:pPr>
              <w:spacing w:line="540" w:lineRule="exact"/>
              <w:jc w:val="center"/>
              <w:rPr>
                <w:color w:val="000000" w:themeColor="text1"/>
                <w:sz w:val="28"/>
                <w:szCs w:val="28"/>
                <w:highlight w:val="none"/>
                <w14:textFill>
                  <w14:solidFill>
                    <w14:schemeClr w14:val="tx1"/>
                  </w14:solidFill>
                </w14:textFill>
              </w:rPr>
            </w:pPr>
          </w:p>
        </w:tc>
        <w:tc>
          <w:tcPr>
            <w:tcW w:w="1414" w:type="dxa"/>
            <w:vAlign w:val="center"/>
          </w:tcPr>
          <w:p w14:paraId="299C7F56">
            <w:pPr>
              <w:spacing w:line="540" w:lineRule="exact"/>
              <w:jc w:val="center"/>
              <w:rPr>
                <w:color w:val="000000" w:themeColor="text1"/>
                <w:sz w:val="28"/>
                <w:szCs w:val="28"/>
                <w:highlight w:val="none"/>
                <w14:textFill>
                  <w14:solidFill>
                    <w14:schemeClr w14:val="tx1"/>
                  </w14:solidFill>
                </w14:textFill>
              </w:rPr>
            </w:pPr>
          </w:p>
        </w:tc>
        <w:tc>
          <w:tcPr>
            <w:tcW w:w="2134" w:type="dxa"/>
            <w:vAlign w:val="center"/>
          </w:tcPr>
          <w:p w14:paraId="3F6DF487">
            <w:pPr>
              <w:spacing w:line="540" w:lineRule="exact"/>
              <w:jc w:val="center"/>
              <w:rPr>
                <w:color w:val="000000" w:themeColor="text1"/>
                <w:sz w:val="28"/>
                <w:szCs w:val="28"/>
                <w:highlight w:val="none"/>
                <w14:textFill>
                  <w14:solidFill>
                    <w14:schemeClr w14:val="tx1"/>
                  </w14:solidFill>
                </w14:textFill>
              </w:rPr>
            </w:pPr>
          </w:p>
        </w:tc>
        <w:tc>
          <w:tcPr>
            <w:tcW w:w="1252" w:type="dxa"/>
            <w:vAlign w:val="center"/>
          </w:tcPr>
          <w:p w14:paraId="1E99E1EA">
            <w:pPr>
              <w:spacing w:line="540" w:lineRule="exact"/>
              <w:jc w:val="center"/>
              <w:rPr>
                <w:rFonts w:hint="default"/>
                <w:color w:val="000000" w:themeColor="text1"/>
                <w:sz w:val="28"/>
                <w:szCs w:val="28"/>
                <w:highlight w:val="none"/>
                <w:lang w:val="en-US" w:eastAsia="zh-CN"/>
                <w14:textFill>
                  <w14:solidFill>
                    <w14:schemeClr w14:val="tx1"/>
                  </w14:solidFill>
                </w14:textFill>
              </w:rPr>
            </w:pPr>
          </w:p>
        </w:tc>
      </w:tr>
      <w:tr w14:paraId="0DE0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17" w:type="dxa"/>
            <w:vMerge w:val="continue"/>
            <w:vAlign w:val="center"/>
          </w:tcPr>
          <w:p w14:paraId="7C6B4E68">
            <w:pPr>
              <w:spacing w:line="540" w:lineRule="exact"/>
              <w:jc w:val="center"/>
              <w:rPr>
                <w:color w:val="000000" w:themeColor="text1"/>
                <w:sz w:val="28"/>
                <w:szCs w:val="28"/>
                <w:highlight w:val="none"/>
                <w14:textFill>
                  <w14:solidFill>
                    <w14:schemeClr w14:val="tx1"/>
                  </w14:solidFill>
                </w14:textFill>
              </w:rPr>
            </w:pPr>
          </w:p>
        </w:tc>
        <w:tc>
          <w:tcPr>
            <w:tcW w:w="2010" w:type="dxa"/>
            <w:vAlign w:val="center"/>
          </w:tcPr>
          <w:p w14:paraId="73161D9C">
            <w:pPr>
              <w:spacing w:line="540" w:lineRule="exact"/>
              <w:jc w:val="center"/>
              <w:rPr>
                <w:color w:val="000000" w:themeColor="text1"/>
                <w:sz w:val="28"/>
                <w:szCs w:val="28"/>
                <w:highlight w:val="none"/>
                <w14:textFill>
                  <w14:solidFill>
                    <w14:schemeClr w14:val="tx1"/>
                  </w14:solidFill>
                </w14:textFill>
              </w:rPr>
            </w:pPr>
          </w:p>
        </w:tc>
        <w:tc>
          <w:tcPr>
            <w:tcW w:w="1414" w:type="dxa"/>
            <w:vAlign w:val="center"/>
          </w:tcPr>
          <w:p w14:paraId="6F9D5648">
            <w:pPr>
              <w:spacing w:line="540" w:lineRule="exact"/>
              <w:jc w:val="center"/>
              <w:rPr>
                <w:color w:val="000000" w:themeColor="text1"/>
                <w:sz w:val="28"/>
                <w:szCs w:val="28"/>
                <w:highlight w:val="none"/>
                <w14:textFill>
                  <w14:solidFill>
                    <w14:schemeClr w14:val="tx1"/>
                  </w14:solidFill>
                </w14:textFill>
              </w:rPr>
            </w:pPr>
          </w:p>
        </w:tc>
        <w:tc>
          <w:tcPr>
            <w:tcW w:w="1414" w:type="dxa"/>
            <w:vAlign w:val="center"/>
          </w:tcPr>
          <w:p w14:paraId="774CBDD7">
            <w:pPr>
              <w:spacing w:line="540" w:lineRule="exact"/>
              <w:jc w:val="center"/>
              <w:rPr>
                <w:color w:val="000000" w:themeColor="text1"/>
                <w:sz w:val="28"/>
                <w:szCs w:val="28"/>
                <w:highlight w:val="none"/>
                <w14:textFill>
                  <w14:solidFill>
                    <w14:schemeClr w14:val="tx1"/>
                  </w14:solidFill>
                </w14:textFill>
              </w:rPr>
            </w:pPr>
          </w:p>
        </w:tc>
        <w:tc>
          <w:tcPr>
            <w:tcW w:w="1414" w:type="dxa"/>
            <w:vAlign w:val="center"/>
          </w:tcPr>
          <w:p w14:paraId="3F1B1FBA">
            <w:pPr>
              <w:spacing w:line="540" w:lineRule="exact"/>
              <w:jc w:val="center"/>
              <w:rPr>
                <w:color w:val="000000" w:themeColor="text1"/>
                <w:sz w:val="28"/>
                <w:szCs w:val="28"/>
                <w:highlight w:val="none"/>
                <w14:textFill>
                  <w14:solidFill>
                    <w14:schemeClr w14:val="tx1"/>
                  </w14:solidFill>
                </w14:textFill>
              </w:rPr>
            </w:pPr>
          </w:p>
        </w:tc>
        <w:tc>
          <w:tcPr>
            <w:tcW w:w="2134" w:type="dxa"/>
            <w:vAlign w:val="center"/>
          </w:tcPr>
          <w:p w14:paraId="0725AD68">
            <w:pPr>
              <w:spacing w:line="540" w:lineRule="exact"/>
              <w:jc w:val="center"/>
              <w:rPr>
                <w:color w:val="000000" w:themeColor="text1"/>
                <w:sz w:val="28"/>
                <w:szCs w:val="28"/>
                <w:highlight w:val="none"/>
                <w14:textFill>
                  <w14:solidFill>
                    <w14:schemeClr w14:val="tx1"/>
                  </w14:solidFill>
                </w14:textFill>
              </w:rPr>
            </w:pPr>
          </w:p>
        </w:tc>
        <w:tc>
          <w:tcPr>
            <w:tcW w:w="1252" w:type="dxa"/>
            <w:vAlign w:val="center"/>
          </w:tcPr>
          <w:p w14:paraId="4FA7AB3F">
            <w:pPr>
              <w:spacing w:line="540" w:lineRule="exact"/>
              <w:jc w:val="center"/>
              <w:rPr>
                <w:rFonts w:hint="default"/>
                <w:color w:val="000000" w:themeColor="text1"/>
                <w:sz w:val="28"/>
                <w:szCs w:val="28"/>
                <w:highlight w:val="none"/>
                <w:lang w:val="en-US" w:eastAsia="zh-CN"/>
                <w14:textFill>
                  <w14:solidFill>
                    <w14:schemeClr w14:val="tx1"/>
                  </w14:solidFill>
                </w14:textFill>
              </w:rPr>
            </w:pPr>
          </w:p>
        </w:tc>
      </w:tr>
      <w:tr w14:paraId="3378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17" w:type="dxa"/>
            <w:vMerge w:val="continue"/>
            <w:vAlign w:val="center"/>
          </w:tcPr>
          <w:p w14:paraId="20D9C582">
            <w:pPr>
              <w:spacing w:line="540" w:lineRule="exact"/>
              <w:jc w:val="center"/>
              <w:rPr>
                <w:color w:val="000000" w:themeColor="text1"/>
                <w:sz w:val="28"/>
                <w:szCs w:val="28"/>
                <w:highlight w:val="none"/>
                <w14:textFill>
                  <w14:solidFill>
                    <w14:schemeClr w14:val="tx1"/>
                  </w14:solidFill>
                </w14:textFill>
              </w:rPr>
            </w:pPr>
          </w:p>
        </w:tc>
        <w:tc>
          <w:tcPr>
            <w:tcW w:w="2010" w:type="dxa"/>
            <w:vAlign w:val="center"/>
          </w:tcPr>
          <w:p w14:paraId="68F6422C">
            <w:pPr>
              <w:spacing w:line="540" w:lineRule="exact"/>
              <w:jc w:val="center"/>
              <w:rPr>
                <w:color w:val="000000" w:themeColor="text1"/>
                <w:sz w:val="28"/>
                <w:szCs w:val="28"/>
                <w:highlight w:val="none"/>
                <w14:textFill>
                  <w14:solidFill>
                    <w14:schemeClr w14:val="tx1"/>
                  </w14:solidFill>
                </w14:textFill>
              </w:rPr>
            </w:pPr>
          </w:p>
        </w:tc>
        <w:tc>
          <w:tcPr>
            <w:tcW w:w="1414" w:type="dxa"/>
            <w:vAlign w:val="center"/>
          </w:tcPr>
          <w:p w14:paraId="2B3F99B0">
            <w:pPr>
              <w:spacing w:line="540" w:lineRule="exact"/>
              <w:jc w:val="center"/>
              <w:rPr>
                <w:color w:val="000000" w:themeColor="text1"/>
                <w:sz w:val="28"/>
                <w:szCs w:val="28"/>
                <w:highlight w:val="none"/>
                <w14:textFill>
                  <w14:solidFill>
                    <w14:schemeClr w14:val="tx1"/>
                  </w14:solidFill>
                </w14:textFill>
              </w:rPr>
            </w:pPr>
          </w:p>
        </w:tc>
        <w:tc>
          <w:tcPr>
            <w:tcW w:w="1414" w:type="dxa"/>
            <w:vAlign w:val="center"/>
          </w:tcPr>
          <w:p w14:paraId="4AE7FDBB">
            <w:pPr>
              <w:spacing w:line="540" w:lineRule="exact"/>
              <w:jc w:val="center"/>
              <w:rPr>
                <w:color w:val="000000" w:themeColor="text1"/>
                <w:sz w:val="28"/>
                <w:szCs w:val="28"/>
                <w:highlight w:val="none"/>
                <w14:textFill>
                  <w14:solidFill>
                    <w14:schemeClr w14:val="tx1"/>
                  </w14:solidFill>
                </w14:textFill>
              </w:rPr>
            </w:pPr>
          </w:p>
        </w:tc>
        <w:tc>
          <w:tcPr>
            <w:tcW w:w="1414" w:type="dxa"/>
            <w:vAlign w:val="center"/>
          </w:tcPr>
          <w:p w14:paraId="6D623AAF">
            <w:pPr>
              <w:spacing w:line="540" w:lineRule="exact"/>
              <w:jc w:val="center"/>
              <w:rPr>
                <w:color w:val="000000" w:themeColor="text1"/>
                <w:sz w:val="28"/>
                <w:szCs w:val="28"/>
                <w:highlight w:val="none"/>
                <w14:textFill>
                  <w14:solidFill>
                    <w14:schemeClr w14:val="tx1"/>
                  </w14:solidFill>
                </w14:textFill>
              </w:rPr>
            </w:pPr>
          </w:p>
        </w:tc>
        <w:tc>
          <w:tcPr>
            <w:tcW w:w="2134" w:type="dxa"/>
            <w:vAlign w:val="center"/>
          </w:tcPr>
          <w:p w14:paraId="65E5BC33">
            <w:pPr>
              <w:spacing w:line="540" w:lineRule="exact"/>
              <w:jc w:val="center"/>
              <w:rPr>
                <w:color w:val="000000" w:themeColor="text1"/>
                <w:sz w:val="28"/>
                <w:szCs w:val="28"/>
                <w:highlight w:val="none"/>
                <w14:textFill>
                  <w14:solidFill>
                    <w14:schemeClr w14:val="tx1"/>
                  </w14:solidFill>
                </w14:textFill>
              </w:rPr>
            </w:pPr>
          </w:p>
        </w:tc>
        <w:tc>
          <w:tcPr>
            <w:tcW w:w="1252" w:type="dxa"/>
            <w:vAlign w:val="center"/>
          </w:tcPr>
          <w:p w14:paraId="7EFF74A1">
            <w:pPr>
              <w:spacing w:line="540" w:lineRule="exact"/>
              <w:jc w:val="center"/>
              <w:rPr>
                <w:rFonts w:hint="default"/>
                <w:color w:val="000000" w:themeColor="text1"/>
                <w:sz w:val="28"/>
                <w:szCs w:val="28"/>
                <w:highlight w:val="none"/>
                <w:lang w:val="en-US" w:eastAsia="zh-CN"/>
                <w14:textFill>
                  <w14:solidFill>
                    <w14:schemeClr w14:val="tx1"/>
                  </w14:solidFill>
                </w14:textFill>
              </w:rPr>
            </w:pPr>
          </w:p>
        </w:tc>
      </w:tr>
      <w:tr w14:paraId="6E1E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17" w:type="dxa"/>
            <w:vMerge w:val="continue"/>
            <w:vAlign w:val="center"/>
          </w:tcPr>
          <w:p w14:paraId="4BE77CAB">
            <w:pPr>
              <w:spacing w:line="540" w:lineRule="exact"/>
              <w:jc w:val="center"/>
              <w:rPr>
                <w:color w:val="000000" w:themeColor="text1"/>
                <w:sz w:val="28"/>
                <w:szCs w:val="28"/>
                <w:highlight w:val="none"/>
                <w14:textFill>
                  <w14:solidFill>
                    <w14:schemeClr w14:val="tx1"/>
                  </w14:solidFill>
                </w14:textFill>
              </w:rPr>
            </w:pPr>
          </w:p>
        </w:tc>
        <w:tc>
          <w:tcPr>
            <w:tcW w:w="2010" w:type="dxa"/>
            <w:vAlign w:val="center"/>
          </w:tcPr>
          <w:p w14:paraId="2B0A48FB">
            <w:pPr>
              <w:spacing w:line="540" w:lineRule="exact"/>
              <w:jc w:val="center"/>
              <w:rPr>
                <w:color w:val="000000" w:themeColor="text1"/>
                <w:sz w:val="28"/>
                <w:szCs w:val="28"/>
                <w:highlight w:val="none"/>
                <w14:textFill>
                  <w14:solidFill>
                    <w14:schemeClr w14:val="tx1"/>
                  </w14:solidFill>
                </w14:textFill>
              </w:rPr>
            </w:pPr>
          </w:p>
        </w:tc>
        <w:tc>
          <w:tcPr>
            <w:tcW w:w="1414" w:type="dxa"/>
            <w:vAlign w:val="center"/>
          </w:tcPr>
          <w:p w14:paraId="06921288">
            <w:pPr>
              <w:spacing w:line="540" w:lineRule="exact"/>
              <w:jc w:val="center"/>
              <w:rPr>
                <w:color w:val="000000" w:themeColor="text1"/>
                <w:sz w:val="28"/>
                <w:szCs w:val="28"/>
                <w:highlight w:val="none"/>
                <w14:textFill>
                  <w14:solidFill>
                    <w14:schemeClr w14:val="tx1"/>
                  </w14:solidFill>
                </w14:textFill>
              </w:rPr>
            </w:pPr>
          </w:p>
        </w:tc>
        <w:tc>
          <w:tcPr>
            <w:tcW w:w="1414" w:type="dxa"/>
            <w:vAlign w:val="center"/>
          </w:tcPr>
          <w:p w14:paraId="3ECD6BE3">
            <w:pPr>
              <w:spacing w:line="540" w:lineRule="exact"/>
              <w:jc w:val="center"/>
              <w:rPr>
                <w:color w:val="000000" w:themeColor="text1"/>
                <w:sz w:val="28"/>
                <w:szCs w:val="28"/>
                <w:highlight w:val="none"/>
                <w14:textFill>
                  <w14:solidFill>
                    <w14:schemeClr w14:val="tx1"/>
                  </w14:solidFill>
                </w14:textFill>
              </w:rPr>
            </w:pPr>
          </w:p>
        </w:tc>
        <w:tc>
          <w:tcPr>
            <w:tcW w:w="1414" w:type="dxa"/>
            <w:vAlign w:val="center"/>
          </w:tcPr>
          <w:p w14:paraId="3E4CD23E">
            <w:pPr>
              <w:spacing w:line="540" w:lineRule="exact"/>
              <w:jc w:val="center"/>
              <w:rPr>
                <w:color w:val="000000" w:themeColor="text1"/>
                <w:sz w:val="28"/>
                <w:szCs w:val="28"/>
                <w:highlight w:val="none"/>
                <w14:textFill>
                  <w14:solidFill>
                    <w14:schemeClr w14:val="tx1"/>
                  </w14:solidFill>
                </w14:textFill>
              </w:rPr>
            </w:pPr>
          </w:p>
        </w:tc>
        <w:tc>
          <w:tcPr>
            <w:tcW w:w="2134" w:type="dxa"/>
            <w:vAlign w:val="center"/>
          </w:tcPr>
          <w:p w14:paraId="5A04D084">
            <w:pPr>
              <w:spacing w:line="540" w:lineRule="exact"/>
              <w:jc w:val="center"/>
              <w:rPr>
                <w:color w:val="000000" w:themeColor="text1"/>
                <w:sz w:val="28"/>
                <w:szCs w:val="28"/>
                <w:highlight w:val="none"/>
                <w14:textFill>
                  <w14:solidFill>
                    <w14:schemeClr w14:val="tx1"/>
                  </w14:solidFill>
                </w14:textFill>
              </w:rPr>
            </w:pPr>
          </w:p>
        </w:tc>
        <w:tc>
          <w:tcPr>
            <w:tcW w:w="1252" w:type="dxa"/>
            <w:vAlign w:val="center"/>
          </w:tcPr>
          <w:p w14:paraId="63295003">
            <w:pPr>
              <w:spacing w:line="540" w:lineRule="exact"/>
              <w:jc w:val="center"/>
              <w:rPr>
                <w:rFonts w:hint="default"/>
                <w:color w:val="000000" w:themeColor="text1"/>
                <w:sz w:val="28"/>
                <w:szCs w:val="28"/>
                <w:highlight w:val="none"/>
                <w:lang w:val="en-US" w:eastAsia="zh-CN"/>
                <w14:textFill>
                  <w14:solidFill>
                    <w14:schemeClr w14:val="tx1"/>
                  </w14:solidFill>
                </w14:textFill>
              </w:rPr>
            </w:pPr>
          </w:p>
        </w:tc>
      </w:tr>
      <w:tr w14:paraId="5642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17" w:type="dxa"/>
            <w:vMerge w:val="continue"/>
            <w:vAlign w:val="center"/>
          </w:tcPr>
          <w:p w14:paraId="6E43FF05">
            <w:pPr>
              <w:spacing w:line="540" w:lineRule="exact"/>
              <w:jc w:val="center"/>
              <w:rPr>
                <w:color w:val="000000" w:themeColor="text1"/>
                <w:sz w:val="28"/>
                <w:szCs w:val="28"/>
                <w:highlight w:val="none"/>
                <w14:textFill>
                  <w14:solidFill>
                    <w14:schemeClr w14:val="tx1"/>
                  </w14:solidFill>
                </w14:textFill>
              </w:rPr>
            </w:pPr>
          </w:p>
        </w:tc>
        <w:tc>
          <w:tcPr>
            <w:tcW w:w="2010" w:type="dxa"/>
            <w:vAlign w:val="center"/>
          </w:tcPr>
          <w:p w14:paraId="4E72F92B">
            <w:pPr>
              <w:spacing w:line="540" w:lineRule="exact"/>
              <w:jc w:val="center"/>
              <w:rPr>
                <w:color w:val="000000" w:themeColor="text1"/>
                <w:sz w:val="28"/>
                <w:szCs w:val="28"/>
                <w:highlight w:val="none"/>
                <w14:textFill>
                  <w14:solidFill>
                    <w14:schemeClr w14:val="tx1"/>
                  </w14:solidFill>
                </w14:textFill>
              </w:rPr>
            </w:pPr>
          </w:p>
        </w:tc>
        <w:tc>
          <w:tcPr>
            <w:tcW w:w="1414" w:type="dxa"/>
            <w:vAlign w:val="center"/>
          </w:tcPr>
          <w:p w14:paraId="74F4630A">
            <w:pPr>
              <w:spacing w:line="540" w:lineRule="exact"/>
              <w:jc w:val="center"/>
              <w:rPr>
                <w:color w:val="000000" w:themeColor="text1"/>
                <w:sz w:val="28"/>
                <w:szCs w:val="28"/>
                <w:highlight w:val="none"/>
                <w14:textFill>
                  <w14:solidFill>
                    <w14:schemeClr w14:val="tx1"/>
                  </w14:solidFill>
                </w14:textFill>
              </w:rPr>
            </w:pPr>
          </w:p>
        </w:tc>
        <w:tc>
          <w:tcPr>
            <w:tcW w:w="1414" w:type="dxa"/>
            <w:vAlign w:val="center"/>
          </w:tcPr>
          <w:p w14:paraId="7750EEDB">
            <w:pPr>
              <w:spacing w:line="540" w:lineRule="exact"/>
              <w:jc w:val="center"/>
              <w:rPr>
                <w:color w:val="000000" w:themeColor="text1"/>
                <w:sz w:val="28"/>
                <w:szCs w:val="28"/>
                <w:highlight w:val="none"/>
                <w14:textFill>
                  <w14:solidFill>
                    <w14:schemeClr w14:val="tx1"/>
                  </w14:solidFill>
                </w14:textFill>
              </w:rPr>
            </w:pPr>
          </w:p>
        </w:tc>
        <w:tc>
          <w:tcPr>
            <w:tcW w:w="1414" w:type="dxa"/>
            <w:vAlign w:val="center"/>
          </w:tcPr>
          <w:p w14:paraId="17213321">
            <w:pPr>
              <w:spacing w:line="540" w:lineRule="exact"/>
              <w:jc w:val="center"/>
              <w:rPr>
                <w:color w:val="000000" w:themeColor="text1"/>
                <w:sz w:val="28"/>
                <w:szCs w:val="28"/>
                <w:highlight w:val="none"/>
                <w14:textFill>
                  <w14:solidFill>
                    <w14:schemeClr w14:val="tx1"/>
                  </w14:solidFill>
                </w14:textFill>
              </w:rPr>
            </w:pPr>
          </w:p>
        </w:tc>
        <w:tc>
          <w:tcPr>
            <w:tcW w:w="2134" w:type="dxa"/>
            <w:vAlign w:val="center"/>
          </w:tcPr>
          <w:p w14:paraId="21CB96A3">
            <w:pPr>
              <w:spacing w:line="540" w:lineRule="exact"/>
              <w:jc w:val="center"/>
              <w:rPr>
                <w:color w:val="000000" w:themeColor="text1"/>
                <w:sz w:val="28"/>
                <w:szCs w:val="28"/>
                <w:highlight w:val="none"/>
                <w14:textFill>
                  <w14:solidFill>
                    <w14:schemeClr w14:val="tx1"/>
                  </w14:solidFill>
                </w14:textFill>
              </w:rPr>
            </w:pPr>
          </w:p>
        </w:tc>
        <w:tc>
          <w:tcPr>
            <w:tcW w:w="1252" w:type="dxa"/>
            <w:vAlign w:val="center"/>
          </w:tcPr>
          <w:p w14:paraId="4057B922">
            <w:pPr>
              <w:spacing w:line="540" w:lineRule="exact"/>
              <w:jc w:val="center"/>
              <w:rPr>
                <w:rFonts w:hint="default"/>
                <w:color w:val="000000" w:themeColor="text1"/>
                <w:sz w:val="28"/>
                <w:szCs w:val="28"/>
                <w:highlight w:val="none"/>
                <w:lang w:val="en-US" w:eastAsia="zh-CN"/>
                <w14:textFill>
                  <w14:solidFill>
                    <w14:schemeClr w14:val="tx1"/>
                  </w14:solidFill>
                </w14:textFill>
              </w:rPr>
            </w:pPr>
          </w:p>
        </w:tc>
      </w:tr>
      <w:tr w14:paraId="1F786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17" w:type="dxa"/>
            <w:vMerge w:val="continue"/>
            <w:vAlign w:val="center"/>
          </w:tcPr>
          <w:p w14:paraId="61195AFC">
            <w:pPr>
              <w:spacing w:line="540" w:lineRule="exact"/>
              <w:jc w:val="center"/>
              <w:rPr>
                <w:color w:val="000000" w:themeColor="text1"/>
                <w:sz w:val="28"/>
                <w:szCs w:val="28"/>
                <w:highlight w:val="none"/>
                <w14:textFill>
                  <w14:solidFill>
                    <w14:schemeClr w14:val="tx1"/>
                  </w14:solidFill>
                </w14:textFill>
              </w:rPr>
            </w:pPr>
          </w:p>
        </w:tc>
        <w:tc>
          <w:tcPr>
            <w:tcW w:w="2010" w:type="dxa"/>
            <w:vAlign w:val="center"/>
          </w:tcPr>
          <w:p w14:paraId="133977B8">
            <w:pPr>
              <w:spacing w:line="540" w:lineRule="exact"/>
              <w:jc w:val="center"/>
              <w:rPr>
                <w:rFonts w:hint="eastAsia" w:eastAsia="宋体"/>
                <w:color w:val="000000" w:themeColor="text1"/>
                <w:sz w:val="28"/>
                <w:szCs w:val="28"/>
                <w:highlight w:val="none"/>
                <w:lang w:val="en-US" w:eastAsia="zh-CN"/>
                <w14:textFill>
                  <w14:solidFill>
                    <w14:schemeClr w14:val="tx1"/>
                  </w14:solidFill>
                </w14:textFill>
              </w:rPr>
            </w:pPr>
          </w:p>
        </w:tc>
        <w:tc>
          <w:tcPr>
            <w:tcW w:w="1414" w:type="dxa"/>
            <w:vAlign w:val="center"/>
          </w:tcPr>
          <w:p w14:paraId="57A2D383">
            <w:pPr>
              <w:spacing w:line="540" w:lineRule="exact"/>
              <w:jc w:val="center"/>
              <w:rPr>
                <w:color w:val="000000" w:themeColor="text1"/>
                <w:sz w:val="28"/>
                <w:szCs w:val="28"/>
                <w:highlight w:val="none"/>
                <w14:textFill>
                  <w14:solidFill>
                    <w14:schemeClr w14:val="tx1"/>
                  </w14:solidFill>
                </w14:textFill>
              </w:rPr>
            </w:pPr>
          </w:p>
        </w:tc>
        <w:tc>
          <w:tcPr>
            <w:tcW w:w="1414" w:type="dxa"/>
            <w:vAlign w:val="center"/>
          </w:tcPr>
          <w:p w14:paraId="2B31679D">
            <w:pPr>
              <w:spacing w:line="540" w:lineRule="exact"/>
              <w:jc w:val="center"/>
              <w:rPr>
                <w:color w:val="000000" w:themeColor="text1"/>
                <w:sz w:val="28"/>
                <w:szCs w:val="28"/>
                <w:highlight w:val="none"/>
                <w14:textFill>
                  <w14:solidFill>
                    <w14:schemeClr w14:val="tx1"/>
                  </w14:solidFill>
                </w14:textFill>
              </w:rPr>
            </w:pPr>
          </w:p>
        </w:tc>
        <w:tc>
          <w:tcPr>
            <w:tcW w:w="1414" w:type="dxa"/>
            <w:vAlign w:val="center"/>
          </w:tcPr>
          <w:p w14:paraId="619AD5F3">
            <w:pPr>
              <w:spacing w:line="540" w:lineRule="exact"/>
              <w:jc w:val="center"/>
              <w:rPr>
                <w:color w:val="000000" w:themeColor="text1"/>
                <w:sz w:val="28"/>
                <w:szCs w:val="28"/>
                <w:highlight w:val="none"/>
                <w14:textFill>
                  <w14:solidFill>
                    <w14:schemeClr w14:val="tx1"/>
                  </w14:solidFill>
                </w14:textFill>
              </w:rPr>
            </w:pPr>
          </w:p>
        </w:tc>
        <w:tc>
          <w:tcPr>
            <w:tcW w:w="2134" w:type="dxa"/>
            <w:vAlign w:val="center"/>
          </w:tcPr>
          <w:p w14:paraId="2C293CE1">
            <w:pPr>
              <w:spacing w:line="540" w:lineRule="exact"/>
              <w:jc w:val="center"/>
              <w:rPr>
                <w:color w:val="000000" w:themeColor="text1"/>
                <w:sz w:val="28"/>
                <w:szCs w:val="28"/>
                <w:highlight w:val="none"/>
                <w14:textFill>
                  <w14:solidFill>
                    <w14:schemeClr w14:val="tx1"/>
                  </w14:solidFill>
                </w14:textFill>
              </w:rPr>
            </w:pPr>
          </w:p>
        </w:tc>
        <w:tc>
          <w:tcPr>
            <w:tcW w:w="1252" w:type="dxa"/>
            <w:vAlign w:val="center"/>
          </w:tcPr>
          <w:p w14:paraId="635070AF">
            <w:pPr>
              <w:spacing w:line="540" w:lineRule="exact"/>
              <w:jc w:val="center"/>
              <w:rPr>
                <w:rFonts w:hint="default"/>
                <w:color w:val="000000" w:themeColor="text1"/>
                <w:sz w:val="28"/>
                <w:szCs w:val="28"/>
                <w:highlight w:val="none"/>
                <w:lang w:val="en-US" w:eastAsia="zh-CN"/>
                <w14:textFill>
                  <w14:solidFill>
                    <w14:schemeClr w14:val="tx1"/>
                  </w14:solidFill>
                </w14:textFill>
              </w:rPr>
            </w:pPr>
          </w:p>
        </w:tc>
      </w:tr>
      <w:tr w14:paraId="50DE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17" w:type="dxa"/>
            <w:vMerge w:val="continue"/>
            <w:vAlign w:val="center"/>
          </w:tcPr>
          <w:p w14:paraId="02DEB4C6">
            <w:pPr>
              <w:spacing w:line="540" w:lineRule="exact"/>
              <w:jc w:val="center"/>
              <w:rPr>
                <w:color w:val="000000" w:themeColor="text1"/>
                <w:sz w:val="28"/>
                <w:szCs w:val="28"/>
                <w:highlight w:val="none"/>
                <w14:textFill>
                  <w14:solidFill>
                    <w14:schemeClr w14:val="tx1"/>
                  </w14:solidFill>
                </w14:textFill>
              </w:rPr>
            </w:pPr>
          </w:p>
        </w:tc>
        <w:tc>
          <w:tcPr>
            <w:tcW w:w="2010" w:type="dxa"/>
            <w:vAlign w:val="center"/>
          </w:tcPr>
          <w:p w14:paraId="3C4569C3">
            <w:pPr>
              <w:spacing w:line="540" w:lineRule="exact"/>
              <w:jc w:val="center"/>
              <w:rPr>
                <w:color w:val="000000" w:themeColor="text1"/>
                <w:sz w:val="28"/>
                <w:szCs w:val="28"/>
                <w:highlight w:val="none"/>
                <w14:textFill>
                  <w14:solidFill>
                    <w14:schemeClr w14:val="tx1"/>
                  </w14:solidFill>
                </w14:textFill>
              </w:rPr>
            </w:pPr>
          </w:p>
        </w:tc>
        <w:tc>
          <w:tcPr>
            <w:tcW w:w="1414" w:type="dxa"/>
            <w:vAlign w:val="center"/>
          </w:tcPr>
          <w:p w14:paraId="627584CC">
            <w:pPr>
              <w:spacing w:line="540" w:lineRule="exact"/>
              <w:jc w:val="center"/>
              <w:rPr>
                <w:color w:val="000000" w:themeColor="text1"/>
                <w:sz w:val="28"/>
                <w:szCs w:val="28"/>
                <w:highlight w:val="none"/>
                <w14:textFill>
                  <w14:solidFill>
                    <w14:schemeClr w14:val="tx1"/>
                  </w14:solidFill>
                </w14:textFill>
              </w:rPr>
            </w:pPr>
          </w:p>
        </w:tc>
        <w:tc>
          <w:tcPr>
            <w:tcW w:w="1414" w:type="dxa"/>
            <w:vAlign w:val="center"/>
          </w:tcPr>
          <w:p w14:paraId="391E7AED">
            <w:pPr>
              <w:spacing w:line="540" w:lineRule="exact"/>
              <w:jc w:val="center"/>
              <w:rPr>
                <w:color w:val="000000" w:themeColor="text1"/>
                <w:sz w:val="28"/>
                <w:szCs w:val="28"/>
                <w:highlight w:val="none"/>
                <w14:textFill>
                  <w14:solidFill>
                    <w14:schemeClr w14:val="tx1"/>
                  </w14:solidFill>
                </w14:textFill>
              </w:rPr>
            </w:pPr>
          </w:p>
        </w:tc>
        <w:tc>
          <w:tcPr>
            <w:tcW w:w="1414" w:type="dxa"/>
            <w:vAlign w:val="center"/>
          </w:tcPr>
          <w:p w14:paraId="4C207668">
            <w:pPr>
              <w:spacing w:line="540" w:lineRule="exact"/>
              <w:jc w:val="center"/>
              <w:rPr>
                <w:color w:val="000000" w:themeColor="text1"/>
                <w:sz w:val="28"/>
                <w:szCs w:val="28"/>
                <w:highlight w:val="none"/>
                <w14:textFill>
                  <w14:solidFill>
                    <w14:schemeClr w14:val="tx1"/>
                  </w14:solidFill>
                </w14:textFill>
              </w:rPr>
            </w:pPr>
          </w:p>
        </w:tc>
        <w:tc>
          <w:tcPr>
            <w:tcW w:w="2134" w:type="dxa"/>
            <w:vAlign w:val="center"/>
          </w:tcPr>
          <w:p w14:paraId="5A3E4A3C">
            <w:pPr>
              <w:spacing w:line="540" w:lineRule="exact"/>
              <w:jc w:val="center"/>
              <w:rPr>
                <w:color w:val="000000" w:themeColor="text1"/>
                <w:sz w:val="28"/>
                <w:szCs w:val="28"/>
                <w:highlight w:val="none"/>
                <w14:textFill>
                  <w14:solidFill>
                    <w14:schemeClr w14:val="tx1"/>
                  </w14:solidFill>
                </w14:textFill>
              </w:rPr>
            </w:pPr>
          </w:p>
        </w:tc>
        <w:tc>
          <w:tcPr>
            <w:tcW w:w="1252" w:type="dxa"/>
            <w:vAlign w:val="center"/>
          </w:tcPr>
          <w:p w14:paraId="74E04A95">
            <w:pPr>
              <w:spacing w:line="540" w:lineRule="exact"/>
              <w:jc w:val="center"/>
              <w:rPr>
                <w:rFonts w:hint="default" w:eastAsia="宋体"/>
                <w:color w:val="000000" w:themeColor="text1"/>
                <w:sz w:val="28"/>
                <w:szCs w:val="28"/>
                <w:highlight w:val="none"/>
                <w:lang w:val="en-US" w:eastAsia="zh-CN"/>
                <w14:textFill>
                  <w14:solidFill>
                    <w14:schemeClr w14:val="tx1"/>
                  </w14:solidFill>
                </w14:textFill>
              </w:rPr>
            </w:pPr>
          </w:p>
        </w:tc>
      </w:tr>
      <w:tr w14:paraId="3D99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617" w:type="dxa"/>
            <w:vMerge w:val="continue"/>
            <w:vAlign w:val="center"/>
          </w:tcPr>
          <w:p w14:paraId="137E189D">
            <w:pPr>
              <w:spacing w:line="540" w:lineRule="exact"/>
              <w:jc w:val="center"/>
              <w:rPr>
                <w:color w:val="000000" w:themeColor="text1"/>
                <w:sz w:val="28"/>
                <w:szCs w:val="28"/>
                <w:highlight w:val="none"/>
                <w14:textFill>
                  <w14:solidFill>
                    <w14:schemeClr w14:val="tx1"/>
                  </w14:solidFill>
                </w14:textFill>
              </w:rPr>
            </w:pPr>
          </w:p>
        </w:tc>
        <w:tc>
          <w:tcPr>
            <w:tcW w:w="2010" w:type="dxa"/>
            <w:vAlign w:val="center"/>
          </w:tcPr>
          <w:p w14:paraId="30C17092">
            <w:pPr>
              <w:spacing w:line="540" w:lineRule="exact"/>
              <w:jc w:val="center"/>
              <w:rPr>
                <w:color w:val="000000" w:themeColor="text1"/>
                <w:sz w:val="28"/>
                <w:szCs w:val="28"/>
                <w:highlight w:val="none"/>
                <w14:textFill>
                  <w14:solidFill>
                    <w14:schemeClr w14:val="tx1"/>
                  </w14:solidFill>
                </w14:textFill>
              </w:rPr>
            </w:pPr>
          </w:p>
        </w:tc>
        <w:tc>
          <w:tcPr>
            <w:tcW w:w="1414" w:type="dxa"/>
            <w:vAlign w:val="center"/>
          </w:tcPr>
          <w:p w14:paraId="06F7FD59">
            <w:pPr>
              <w:spacing w:line="540" w:lineRule="exact"/>
              <w:jc w:val="center"/>
              <w:rPr>
                <w:color w:val="000000" w:themeColor="text1"/>
                <w:sz w:val="28"/>
                <w:szCs w:val="28"/>
                <w:highlight w:val="none"/>
                <w14:textFill>
                  <w14:solidFill>
                    <w14:schemeClr w14:val="tx1"/>
                  </w14:solidFill>
                </w14:textFill>
              </w:rPr>
            </w:pPr>
          </w:p>
        </w:tc>
        <w:tc>
          <w:tcPr>
            <w:tcW w:w="1414" w:type="dxa"/>
            <w:vAlign w:val="center"/>
          </w:tcPr>
          <w:p w14:paraId="3B599283">
            <w:pPr>
              <w:spacing w:line="540" w:lineRule="exact"/>
              <w:jc w:val="center"/>
              <w:rPr>
                <w:color w:val="000000" w:themeColor="text1"/>
                <w:sz w:val="28"/>
                <w:szCs w:val="28"/>
                <w:highlight w:val="none"/>
                <w14:textFill>
                  <w14:solidFill>
                    <w14:schemeClr w14:val="tx1"/>
                  </w14:solidFill>
                </w14:textFill>
              </w:rPr>
            </w:pPr>
          </w:p>
        </w:tc>
        <w:tc>
          <w:tcPr>
            <w:tcW w:w="1414" w:type="dxa"/>
            <w:vAlign w:val="center"/>
          </w:tcPr>
          <w:p w14:paraId="6918DBFD">
            <w:pPr>
              <w:spacing w:line="540" w:lineRule="exact"/>
              <w:jc w:val="center"/>
              <w:rPr>
                <w:color w:val="000000" w:themeColor="text1"/>
                <w:sz w:val="28"/>
                <w:szCs w:val="28"/>
                <w:highlight w:val="none"/>
                <w14:textFill>
                  <w14:solidFill>
                    <w14:schemeClr w14:val="tx1"/>
                  </w14:solidFill>
                </w14:textFill>
              </w:rPr>
            </w:pPr>
          </w:p>
        </w:tc>
        <w:tc>
          <w:tcPr>
            <w:tcW w:w="2134" w:type="dxa"/>
            <w:vAlign w:val="center"/>
          </w:tcPr>
          <w:p w14:paraId="2B6A0EDE">
            <w:pPr>
              <w:spacing w:line="540" w:lineRule="exact"/>
              <w:jc w:val="center"/>
              <w:rPr>
                <w:color w:val="000000" w:themeColor="text1"/>
                <w:sz w:val="28"/>
                <w:szCs w:val="28"/>
                <w:highlight w:val="none"/>
                <w14:textFill>
                  <w14:solidFill>
                    <w14:schemeClr w14:val="tx1"/>
                  </w14:solidFill>
                </w14:textFill>
              </w:rPr>
            </w:pPr>
          </w:p>
        </w:tc>
        <w:tc>
          <w:tcPr>
            <w:tcW w:w="1252" w:type="dxa"/>
            <w:vAlign w:val="center"/>
          </w:tcPr>
          <w:p w14:paraId="14B8BE8E">
            <w:pPr>
              <w:spacing w:line="540" w:lineRule="exact"/>
              <w:jc w:val="center"/>
              <w:rPr>
                <w:color w:val="000000" w:themeColor="text1"/>
                <w:sz w:val="28"/>
                <w:szCs w:val="28"/>
                <w:highlight w:val="none"/>
                <w14:textFill>
                  <w14:solidFill>
                    <w14:schemeClr w14:val="tx1"/>
                  </w14:solidFill>
                </w14:textFill>
              </w:rPr>
            </w:pPr>
          </w:p>
        </w:tc>
      </w:tr>
    </w:tbl>
    <w:p w14:paraId="49CF792E">
      <w:pPr>
        <w:spacing w:line="540" w:lineRule="exact"/>
        <w:rPr>
          <w:color w:val="000000" w:themeColor="text1"/>
          <w:sz w:val="28"/>
          <w:szCs w:val="28"/>
          <w:highlight w:val="none"/>
          <w14:textFill>
            <w14:solidFill>
              <w14:schemeClr w14:val="tx1"/>
            </w14:solidFill>
          </w14:textFill>
        </w:rPr>
      </w:pPr>
    </w:p>
    <w:p w14:paraId="4DDF6257">
      <w:pPr>
        <w:spacing w:line="540" w:lineRule="exact"/>
        <w:rPr>
          <w:color w:val="000000" w:themeColor="text1"/>
          <w:sz w:val="28"/>
          <w:szCs w:val="28"/>
          <w:highlight w:val="none"/>
          <w14:textFill>
            <w14:solidFill>
              <w14:schemeClr w14:val="tx1"/>
            </w14:solidFill>
          </w14:textFill>
        </w:rPr>
      </w:pPr>
    </w:p>
    <w:p w14:paraId="41566E8E">
      <w:pPr>
        <w:pStyle w:val="11"/>
        <w:ind w:firstLine="400"/>
        <w:rPr>
          <w:color w:val="000000" w:themeColor="text1"/>
          <w:highlight w:val="none"/>
          <w14:textFill>
            <w14:solidFill>
              <w14:schemeClr w14:val="tx1"/>
            </w14:solidFill>
          </w14:textFill>
        </w:rPr>
      </w:pPr>
    </w:p>
    <w:p w14:paraId="5CFFE8C5">
      <w:pPr>
        <w:pStyle w:val="11"/>
        <w:ind w:firstLine="400"/>
        <w:rPr>
          <w:color w:val="000000" w:themeColor="text1"/>
          <w:highlight w:val="none"/>
          <w14:textFill>
            <w14:solidFill>
              <w14:schemeClr w14:val="tx1"/>
            </w14:solidFill>
          </w14:textFill>
        </w:rPr>
      </w:pPr>
    </w:p>
    <w:p w14:paraId="1BF5E973">
      <w:pPr>
        <w:pStyle w:val="11"/>
        <w:ind w:firstLine="400"/>
        <w:rPr>
          <w:color w:val="000000" w:themeColor="text1"/>
          <w:highlight w:val="none"/>
          <w14:textFill>
            <w14:solidFill>
              <w14:schemeClr w14:val="tx1"/>
            </w14:solidFill>
          </w14:textFill>
        </w:rPr>
      </w:pPr>
    </w:p>
    <w:p w14:paraId="68F09232">
      <w:pPr>
        <w:pStyle w:val="11"/>
        <w:ind w:firstLine="400"/>
        <w:rPr>
          <w:color w:val="000000" w:themeColor="text1"/>
          <w:highlight w:val="none"/>
          <w14:textFill>
            <w14:solidFill>
              <w14:schemeClr w14:val="tx1"/>
            </w14:solidFill>
          </w14:textFill>
        </w:rPr>
      </w:pPr>
    </w:p>
    <w:p w14:paraId="2275FC53">
      <w:pPr>
        <w:pStyle w:val="11"/>
        <w:ind w:firstLine="400"/>
        <w:rPr>
          <w:color w:val="000000" w:themeColor="text1"/>
          <w:highlight w:val="none"/>
          <w14:textFill>
            <w14:solidFill>
              <w14:schemeClr w14:val="tx1"/>
            </w14:solidFill>
          </w14:textFill>
        </w:rPr>
      </w:pPr>
    </w:p>
    <w:p w14:paraId="155E7391">
      <w:pPr>
        <w:pStyle w:val="11"/>
        <w:ind w:firstLine="400"/>
        <w:rPr>
          <w:color w:val="000000" w:themeColor="text1"/>
          <w:highlight w:val="none"/>
          <w14:textFill>
            <w14:solidFill>
              <w14:schemeClr w14:val="tx1"/>
            </w14:solidFill>
          </w14:textFill>
        </w:rPr>
      </w:pPr>
    </w:p>
    <w:p w14:paraId="0651A699">
      <w:pPr>
        <w:pStyle w:val="11"/>
        <w:ind w:firstLine="400"/>
        <w:rPr>
          <w:color w:val="000000" w:themeColor="text1"/>
          <w:highlight w:val="none"/>
          <w14:textFill>
            <w14:solidFill>
              <w14:schemeClr w14:val="tx1"/>
            </w14:solidFill>
          </w14:textFill>
        </w:rPr>
      </w:pPr>
    </w:p>
    <w:p w14:paraId="33141FAC">
      <w:pPr>
        <w:pStyle w:val="11"/>
        <w:ind w:firstLine="400"/>
        <w:rPr>
          <w:color w:val="000000" w:themeColor="text1"/>
          <w:highlight w:val="none"/>
          <w14:textFill>
            <w14:solidFill>
              <w14:schemeClr w14:val="tx1"/>
            </w14:solidFill>
          </w14:textFill>
        </w:rPr>
      </w:pPr>
    </w:p>
    <w:p w14:paraId="1A0568B1">
      <w:pPr>
        <w:pStyle w:val="11"/>
        <w:ind w:firstLine="400"/>
        <w:rPr>
          <w:color w:val="000000" w:themeColor="text1"/>
          <w:highlight w:val="none"/>
          <w14:textFill>
            <w14:solidFill>
              <w14:schemeClr w14:val="tx1"/>
            </w14:solidFill>
          </w14:textFill>
        </w:rPr>
      </w:pPr>
    </w:p>
    <w:p w14:paraId="706999F4">
      <w:pPr>
        <w:spacing w:line="560" w:lineRule="exact"/>
        <w:rPr>
          <w:rFonts w:ascii="宋体" w:hAnsi="宋体"/>
          <w:color w:val="000000" w:themeColor="text1"/>
          <w:highlight w:val="none"/>
          <w14:textFill>
            <w14:solidFill>
              <w14:schemeClr w14:val="tx1"/>
            </w14:solidFill>
          </w14:textFill>
        </w:rPr>
      </w:pPr>
      <w:bookmarkStart w:id="88" w:name="_Toc530055237"/>
    </w:p>
    <w:p w14:paraId="42AEC3BA">
      <w:pPr>
        <w:spacing w:line="560" w:lineRule="exact"/>
        <w:jc w:val="center"/>
        <w:rPr>
          <w:rFonts w:hint="eastAsia" w:ascii="宋体" w:hAnsi="宋体"/>
          <w:b/>
          <w:bCs/>
          <w:color w:val="000000" w:themeColor="text1"/>
          <w:sz w:val="32"/>
          <w:szCs w:val="40"/>
          <w:highlight w:val="none"/>
          <w:lang w:val="en-US" w:eastAsia="zh-CN"/>
          <w14:textFill>
            <w14:solidFill>
              <w14:schemeClr w14:val="tx1"/>
            </w14:solidFill>
          </w14:textFill>
        </w:rPr>
      </w:pPr>
      <w:r>
        <w:rPr>
          <w:rFonts w:hint="eastAsia" w:ascii="宋体" w:hAnsi="宋体"/>
          <w:b/>
          <w:bCs/>
          <w:color w:val="000000" w:themeColor="text1"/>
          <w:sz w:val="32"/>
          <w:szCs w:val="40"/>
          <w:highlight w:val="none"/>
          <w14:textFill>
            <w14:solidFill>
              <w14:schemeClr w14:val="tx1"/>
            </w14:solidFill>
          </w14:textFill>
        </w:rPr>
        <w:t>附件六：</w:t>
      </w:r>
      <w:r>
        <w:rPr>
          <w:rFonts w:hint="eastAsia" w:ascii="宋体" w:hAnsi="宋体" w:eastAsia="宋体"/>
          <w:color w:val="000000" w:themeColor="text1"/>
          <w:sz w:val="32"/>
          <w:szCs w:val="40"/>
          <w:highlight w:val="none"/>
          <w14:textFill>
            <w14:solidFill>
              <w14:schemeClr w14:val="tx1"/>
            </w14:solidFill>
          </w14:textFill>
        </w:rPr>
        <w:t>山水闲庭北区项目内装饰工程油漆采购报价表</w:t>
      </w:r>
    </w:p>
    <w:p w14:paraId="0B5BA750">
      <w:pPr>
        <w:spacing w:line="560" w:lineRule="exact"/>
        <w:jc w:val="left"/>
        <w:rPr>
          <w:rFonts w:hint="eastAsia" w:ascii="宋体" w:hAnsi="宋体"/>
          <w:color w:val="000000" w:themeColor="text1"/>
          <w:sz w:val="32"/>
          <w:szCs w:val="40"/>
          <w:highlight w:val="none"/>
          <w:lang w:val="en-US" w:eastAsia="zh-CN"/>
          <w14:textFill>
            <w14:solidFill>
              <w14:schemeClr w14:val="tx1"/>
            </w14:solidFill>
          </w14:textFill>
        </w:rPr>
        <w:sectPr>
          <w:pgSz w:w="11906" w:h="16838"/>
          <w:pgMar w:top="1417" w:right="1553" w:bottom="1417" w:left="1531" w:header="851" w:footer="992" w:gutter="0"/>
          <w:pgBorders>
            <w:bottom w:val="single" w:color="auto" w:sz="4" w:space="1"/>
          </w:pgBorders>
          <w:pgNumType w:start="1"/>
          <w:cols w:space="720" w:num="1"/>
          <w:rtlGutter w:val="0"/>
          <w:docGrid w:type="lines" w:linePitch="312" w:charSpace="0"/>
        </w:sectPr>
      </w:pPr>
    </w:p>
    <w:p w14:paraId="329EB50B">
      <w:pPr>
        <w:spacing w:line="560" w:lineRule="exact"/>
        <w:jc w:val="left"/>
        <w:rPr>
          <w:color w:val="000000" w:themeColor="text1"/>
          <w:highlight w:val="none"/>
          <w14:textFill>
            <w14:solidFill>
              <w14:schemeClr w14:val="tx1"/>
            </w14:solidFill>
          </w14:textFill>
        </w:rPr>
      </w:pPr>
      <w:r>
        <w:rPr>
          <w:rFonts w:hint="eastAsia" w:ascii="宋体" w:hAnsi="宋体"/>
          <w:color w:val="000000" w:themeColor="text1"/>
          <w:sz w:val="32"/>
          <w:szCs w:val="40"/>
          <w:highlight w:val="none"/>
          <w14:textFill>
            <w14:solidFill>
              <w14:schemeClr w14:val="tx1"/>
            </w14:solidFill>
          </w14:textFill>
        </w:rPr>
        <w:t>附件</w:t>
      </w:r>
      <w:r>
        <w:rPr>
          <w:rFonts w:hint="eastAsia" w:ascii="宋体" w:hAnsi="宋体"/>
          <w:color w:val="000000" w:themeColor="text1"/>
          <w:sz w:val="32"/>
          <w:szCs w:val="40"/>
          <w:highlight w:val="none"/>
          <w:lang w:val="en-US" w:eastAsia="zh-CN"/>
          <w14:textFill>
            <w14:solidFill>
              <w14:schemeClr w14:val="tx1"/>
            </w14:solidFill>
          </w14:textFill>
        </w:rPr>
        <w:t>七</w:t>
      </w:r>
      <w:r>
        <w:rPr>
          <w:rFonts w:hint="eastAsia" w:ascii="宋体" w:hAnsi="宋体"/>
          <w:color w:val="000000" w:themeColor="text1"/>
          <w:sz w:val="32"/>
          <w:szCs w:val="40"/>
          <w:highlight w:val="none"/>
          <w14:textFill>
            <w14:solidFill>
              <w14:schemeClr w14:val="tx1"/>
            </w14:solidFill>
          </w14:textFill>
        </w:rPr>
        <w:t>：</w:t>
      </w:r>
    </w:p>
    <w:p w14:paraId="4C67ED6A">
      <w:pPr>
        <w:spacing w:line="560" w:lineRule="exact"/>
        <w:jc w:val="center"/>
        <w:rPr>
          <w:rFonts w:ascii="宋体" w:hAnsi="宋体"/>
          <w:color w:val="000000" w:themeColor="text1"/>
          <w:highlight w:val="none"/>
          <w14:textFill>
            <w14:solidFill>
              <w14:schemeClr w14:val="tx1"/>
            </w14:solidFill>
          </w14:textFill>
        </w:rPr>
      </w:pPr>
      <w:r>
        <w:rPr>
          <w:rFonts w:hint="eastAsia" w:ascii="宋体" w:hAnsi="宋体"/>
          <w:b/>
          <w:bCs/>
          <w:color w:val="000000" w:themeColor="text1"/>
          <w:sz w:val="28"/>
          <w:szCs w:val="36"/>
          <w:highlight w:val="none"/>
          <w14:textFill>
            <w14:solidFill>
              <w14:schemeClr w14:val="tx1"/>
            </w14:solidFill>
          </w14:textFill>
        </w:rPr>
        <w:t>其他资料</w:t>
      </w:r>
      <w:bookmarkEnd w:id="88"/>
      <w:bookmarkStart w:id="89" w:name="_bookmark5"/>
      <w:bookmarkEnd w:id="89"/>
    </w:p>
    <w:p w14:paraId="60BDEED6">
      <w:pPr>
        <w:spacing w:line="700" w:lineRule="exac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格式自理</w:t>
      </w:r>
      <w:bookmarkEnd w:id="87"/>
    </w:p>
    <w:p w14:paraId="1FFFEE55">
      <w:pPr>
        <w:rPr>
          <w:color w:val="000000" w:themeColor="text1"/>
          <w:highlight w:val="none"/>
          <w14:textFill>
            <w14:solidFill>
              <w14:schemeClr w14:val="tx1"/>
            </w14:solidFill>
          </w14:textFill>
        </w:rPr>
      </w:pPr>
    </w:p>
    <w:p w14:paraId="03B83BA9">
      <w:pPr>
        <w:rPr>
          <w:color w:val="000000" w:themeColor="text1"/>
          <w:highlight w:val="none"/>
          <w14:textFill>
            <w14:solidFill>
              <w14:schemeClr w14:val="tx1"/>
            </w14:solidFill>
          </w14:textFill>
        </w:rPr>
      </w:pPr>
    </w:p>
    <w:p w14:paraId="737670F5">
      <w:pPr>
        <w:rPr>
          <w:color w:val="000000" w:themeColor="text1"/>
          <w:highlight w:val="none"/>
          <w14:textFill>
            <w14:solidFill>
              <w14:schemeClr w14:val="tx1"/>
            </w14:solidFill>
          </w14:textFill>
        </w:rPr>
      </w:pPr>
    </w:p>
    <w:p w14:paraId="23E6F52E">
      <w:pPr>
        <w:rPr>
          <w:color w:val="000000" w:themeColor="text1"/>
          <w:highlight w:val="none"/>
          <w14:textFill>
            <w14:solidFill>
              <w14:schemeClr w14:val="tx1"/>
            </w14:solidFill>
          </w14:textFill>
        </w:rPr>
      </w:pPr>
    </w:p>
    <w:p w14:paraId="68CC80AF">
      <w:pPr>
        <w:rPr>
          <w:color w:val="000000" w:themeColor="text1"/>
          <w:highlight w:val="none"/>
          <w14:textFill>
            <w14:solidFill>
              <w14:schemeClr w14:val="tx1"/>
            </w14:solidFill>
          </w14:textFill>
        </w:rPr>
      </w:pPr>
    </w:p>
    <w:p w14:paraId="51B527BB">
      <w:pPr>
        <w:rPr>
          <w:color w:val="000000" w:themeColor="text1"/>
          <w:highlight w:val="none"/>
          <w14:textFill>
            <w14:solidFill>
              <w14:schemeClr w14:val="tx1"/>
            </w14:solidFill>
          </w14:textFill>
        </w:rPr>
      </w:pPr>
    </w:p>
    <w:p w14:paraId="7E5F6B84">
      <w:pPr>
        <w:rPr>
          <w:color w:val="000000" w:themeColor="text1"/>
          <w:highlight w:val="none"/>
          <w14:textFill>
            <w14:solidFill>
              <w14:schemeClr w14:val="tx1"/>
            </w14:solidFill>
          </w14:textFill>
        </w:rPr>
      </w:pPr>
    </w:p>
    <w:p w14:paraId="4189DFA9">
      <w:pPr>
        <w:rPr>
          <w:color w:val="000000" w:themeColor="text1"/>
          <w:highlight w:val="none"/>
          <w14:textFill>
            <w14:solidFill>
              <w14:schemeClr w14:val="tx1"/>
            </w14:solidFill>
          </w14:textFill>
        </w:rPr>
      </w:pPr>
    </w:p>
    <w:p w14:paraId="26758BAC">
      <w:pPr>
        <w:rPr>
          <w:color w:val="000000" w:themeColor="text1"/>
          <w:highlight w:val="none"/>
          <w14:textFill>
            <w14:solidFill>
              <w14:schemeClr w14:val="tx1"/>
            </w14:solidFill>
          </w14:textFill>
        </w:rPr>
      </w:pPr>
    </w:p>
    <w:p w14:paraId="26A1CB7B">
      <w:pPr>
        <w:rPr>
          <w:color w:val="000000" w:themeColor="text1"/>
          <w:highlight w:val="none"/>
          <w14:textFill>
            <w14:solidFill>
              <w14:schemeClr w14:val="tx1"/>
            </w14:solidFill>
          </w14:textFill>
        </w:rPr>
      </w:pPr>
    </w:p>
    <w:p w14:paraId="102A0C57">
      <w:pPr>
        <w:rPr>
          <w:color w:val="000000" w:themeColor="text1"/>
          <w:highlight w:val="none"/>
          <w14:textFill>
            <w14:solidFill>
              <w14:schemeClr w14:val="tx1"/>
            </w14:solidFill>
          </w14:textFill>
        </w:rPr>
      </w:pPr>
    </w:p>
    <w:p w14:paraId="2C85D496">
      <w:pPr>
        <w:rPr>
          <w:color w:val="000000" w:themeColor="text1"/>
          <w:highlight w:val="none"/>
          <w14:textFill>
            <w14:solidFill>
              <w14:schemeClr w14:val="tx1"/>
            </w14:solidFill>
          </w14:textFill>
        </w:rPr>
      </w:pPr>
    </w:p>
    <w:p w14:paraId="40B70033">
      <w:pPr>
        <w:rPr>
          <w:color w:val="000000" w:themeColor="text1"/>
          <w:highlight w:val="none"/>
          <w14:textFill>
            <w14:solidFill>
              <w14:schemeClr w14:val="tx1"/>
            </w14:solidFill>
          </w14:textFill>
        </w:rPr>
      </w:pPr>
    </w:p>
    <w:p w14:paraId="77CBDD05">
      <w:pPr>
        <w:rPr>
          <w:color w:val="000000" w:themeColor="text1"/>
          <w:highlight w:val="none"/>
          <w14:textFill>
            <w14:solidFill>
              <w14:schemeClr w14:val="tx1"/>
            </w14:solidFill>
          </w14:textFill>
        </w:rPr>
      </w:pPr>
    </w:p>
    <w:p w14:paraId="26FE9FAE">
      <w:pPr>
        <w:rPr>
          <w:color w:val="000000" w:themeColor="text1"/>
          <w:highlight w:val="none"/>
          <w14:textFill>
            <w14:solidFill>
              <w14:schemeClr w14:val="tx1"/>
            </w14:solidFill>
          </w14:textFill>
        </w:rPr>
      </w:pPr>
    </w:p>
    <w:p w14:paraId="4DB5C164">
      <w:pPr>
        <w:rPr>
          <w:color w:val="000000" w:themeColor="text1"/>
          <w:highlight w:val="none"/>
          <w14:textFill>
            <w14:solidFill>
              <w14:schemeClr w14:val="tx1"/>
            </w14:solidFill>
          </w14:textFill>
        </w:rPr>
      </w:pPr>
    </w:p>
    <w:p w14:paraId="5324F4EA">
      <w:pPr>
        <w:rPr>
          <w:color w:val="000000" w:themeColor="text1"/>
          <w:highlight w:val="none"/>
          <w14:textFill>
            <w14:solidFill>
              <w14:schemeClr w14:val="tx1"/>
            </w14:solidFill>
          </w14:textFill>
        </w:rPr>
      </w:pPr>
    </w:p>
    <w:p w14:paraId="6F4ABCA6">
      <w:pPr>
        <w:rPr>
          <w:color w:val="000000" w:themeColor="text1"/>
          <w:highlight w:val="none"/>
          <w14:textFill>
            <w14:solidFill>
              <w14:schemeClr w14:val="tx1"/>
            </w14:solidFill>
          </w14:textFill>
        </w:rPr>
      </w:pPr>
    </w:p>
    <w:p w14:paraId="222BB5BF">
      <w:pPr>
        <w:rPr>
          <w:color w:val="000000" w:themeColor="text1"/>
          <w:highlight w:val="none"/>
          <w14:textFill>
            <w14:solidFill>
              <w14:schemeClr w14:val="tx1"/>
            </w14:solidFill>
          </w14:textFill>
        </w:rPr>
      </w:pPr>
    </w:p>
    <w:p w14:paraId="5D0BF882">
      <w:pPr>
        <w:rPr>
          <w:color w:val="000000" w:themeColor="text1"/>
          <w:highlight w:val="none"/>
          <w14:textFill>
            <w14:solidFill>
              <w14:schemeClr w14:val="tx1"/>
            </w14:solidFill>
          </w14:textFill>
        </w:rPr>
      </w:pPr>
    </w:p>
    <w:p w14:paraId="608D82D6">
      <w:pPr>
        <w:rPr>
          <w:color w:val="000000" w:themeColor="text1"/>
          <w:highlight w:val="none"/>
          <w14:textFill>
            <w14:solidFill>
              <w14:schemeClr w14:val="tx1"/>
            </w14:solidFill>
          </w14:textFill>
        </w:rPr>
      </w:pPr>
    </w:p>
    <w:p w14:paraId="02830168">
      <w:pPr>
        <w:rPr>
          <w:color w:val="000000" w:themeColor="text1"/>
          <w:highlight w:val="none"/>
          <w14:textFill>
            <w14:solidFill>
              <w14:schemeClr w14:val="tx1"/>
            </w14:solidFill>
          </w14:textFill>
        </w:rPr>
      </w:pPr>
    </w:p>
    <w:p w14:paraId="47418094">
      <w:pPr>
        <w:rPr>
          <w:color w:val="000000" w:themeColor="text1"/>
          <w:highlight w:val="none"/>
          <w14:textFill>
            <w14:solidFill>
              <w14:schemeClr w14:val="tx1"/>
            </w14:solidFill>
          </w14:textFill>
        </w:rPr>
      </w:pPr>
    </w:p>
    <w:p w14:paraId="77A48144">
      <w:pPr>
        <w:rPr>
          <w:color w:val="000000" w:themeColor="text1"/>
          <w:highlight w:val="none"/>
          <w14:textFill>
            <w14:solidFill>
              <w14:schemeClr w14:val="tx1"/>
            </w14:solidFill>
          </w14:textFill>
        </w:rPr>
      </w:pPr>
    </w:p>
    <w:p w14:paraId="6BD2664A">
      <w:pPr>
        <w:rPr>
          <w:color w:val="000000" w:themeColor="text1"/>
          <w:highlight w:val="none"/>
          <w14:textFill>
            <w14:solidFill>
              <w14:schemeClr w14:val="tx1"/>
            </w14:solidFill>
          </w14:textFill>
        </w:rPr>
      </w:pPr>
    </w:p>
    <w:p w14:paraId="66537A41">
      <w:pPr>
        <w:rPr>
          <w:color w:val="000000" w:themeColor="text1"/>
          <w:highlight w:val="none"/>
          <w14:textFill>
            <w14:solidFill>
              <w14:schemeClr w14:val="tx1"/>
            </w14:solidFill>
          </w14:textFill>
        </w:rPr>
      </w:pPr>
    </w:p>
    <w:p w14:paraId="0A9CF767">
      <w:pPr>
        <w:rPr>
          <w:color w:val="000000" w:themeColor="text1"/>
          <w:highlight w:val="none"/>
          <w14:textFill>
            <w14:solidFill>
              <w14:schemeClr w14:val="tx1"/>
            </w14:solidFill>
          </w14:textFill>
        </w:rPr>
      </w:pPr>
    </w:p>
    <w:p w14:paraId="6FC10292">
      <w:pPr>
        <w:rPr>
          <w:color w:val="000000" w:themeColor="text1"/>
          <w:highlight w:val="none"/>
          <w14:textFill>
            <w14:solidFill>
              <w14:schemeClr w14:val="tx1"/>
            </w14:solidFill>
          </w14:textFill>
        </w:rPr>
      </w:pPr>
    </w:p>
    <w:p w14:paraId="1A10BF8B">
      <w:pPr>
        <w:rPr>
          <w:color w:val="000000" w:themeColor="text1"/>
          <w:highlight w:val="none"/>
          <w14:textFill>
            <w14:solidFill>
              <w14:schemeClr w14:val="tx1"/>
            </w14:solidFill>
          </w14:textFill>
        </w:rPr>
      </w:pPr>
    </w:p>
    <w:p w14:paraId="16072C7D">
      <w:pPr>
        <w:rPr>
          <w:color w:val="000000" w:themeColor="text1"/>
          <w:highlight w:val="none"/>
          <w14:textFill>
            <w14:solidFill>
              <w14:schemeClr w14:val="tx1"/>
            </w14:solidFill>
          </w14:textFill>
        </w:rPr>
      </w:pPr>
    </w:p>
    <w:p w14:paraId="6131EF52">
      <w:pPr>
        <w:rPr>
          <w:color w:val="000000" w:themeColor="text1"/>
          <w:highlight w:val="none"/>
          <w14:textFill>
            <w14:solidFill>
              <w14:schemeClr w14:val="tx1"/>
            </w14:solidFill>
          </w14:textFill>
        </w:rPr>
      </w:pPr>
    </w:p>
    <w:p w14:paraId="78215358">
      <w:pPr>
        <w:rPr>
          <w:color w:val="000000" w:themeColor="text1"/>
          <w:highlight w:val="none"/>
          <w14:textFill>
            <w14:solidFill>
              <w14:schemeClr w14:val="tx1"/>
            </w14:solidFill>
          </w14:textFill>
        </w:rPr>
      </w:pPr>
    </w:p>
    <w:p w14:paraId="2668FC9A">
      <w:pPr>
        <w:rPr>
          <w:color w:val="000000" w:themeColor="text1"/>
          <w:highlight w:val="none"/>
          <w14:textFill>
            <w14:solidFill>
              <w14:schemeClr w14:val="tx1"/>
            </w14:solidFill>
          </w14:textFill>
        </w:rPr>
      </w:pPr>
    </w:p>
    <w:p w14:paraId="014B90D7">
      <w:pPr>
        <w:rPr>
          <w:rFonts w:ascii="仿宋_GB2312" w:hAnsi="仿宋_GB2312" w:eastAsia="仿宋_GB2312" w:cs="仿宋_GB2312"/>
          <w:color w:val="000000" w:themeColor="text1"/>
          <w:sz w:val="28"/>
          <w:szCs w:val="28"/>
          <w:highlight w:val="none"/>
          <w14:textFill>
            <w14:solidFill>
              <w14:schemeClr w14:val="tx1"/>
            </w14:solidFill>
          </w14:textFill>
        </w:rPr>
      </w:pPr>
    </w:p>
    <w:p w14:paraId="63F9E208">
      <w:pPr>
        <w:rPr>
          <w:rFonts w:ascii="仿宋_GB2312" w:hAnsi="仿宋_GB2312" w:eastAsia="仿宋_GB2312" w:cs="仿宋_GB2312"/>
          <w:color w:val="000000" w:themeColor="text1"/>
          <w:sz w:val="28"/>
          <w:szCs w:val="28"/>
          <w:highlight w:val="none"/>
          <w14:textFill>
            <w14:solidFill>
              <w14:schemeClr w14:val="tx1"/>
            </w14:solidFill>
          </w14:textFill>
        </w:rPr>
      </w:pPr>
    </w:p>
    <w:p w14:paraId="1D304BC3">
      <w:pPr>
        <w:rPr>
          <w:rFonts w:ascii="仿宋_GB2312" w:hAnsi="仿宋_GB2312" w:eastAsia="仿宋_GB2312" w:cs="仿宋_GB2312"/>
          <w:color w:val="000000" w:themeColor="text1"/>
          <w:sz w:val="28"/>
          <w:szCs w:val="28"/>
          <w:highlight w:val="none"/>
          <w14:textFill>
            <w14:solidFill>
              <w14:schemeClr w14:val="tx1"/>
            </w14:solidFill>
          </w14:textFill>
        </w:rPr>
      </w:pPr>
    </w:p>
    <w:sectPr>
      <w:pgSz w:w="11906" w:h="16838"/>
      <w:pgMar w:top="1417" w:right="1553" w:bottom="1417" w:left="1531" w:header="851" w:footer="992" w:gutter="0"/>
      <w:pgBorders>
        <w:bottom w:val="single" w:color="auto" w:sz="4" w:space="1"/>
      </w:pgBorders>
      <w:pgNumType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汉仪雅酷黑 75W">
    <w:altName w:val="黑体"/>
    <w:panose1 w:val="00000000000000000000"/>
    <w:charset w:val="86"/>
    <w:family w:val="auto"/>
    <w:pitch w:val="default"/>
    <w:sig w:usb0="00000000" w:usb1="00000000" w:usb2="00000016" w:usb3="00000000" w:csb0="2004000F" w:csb1="0000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1886623"/>
    </w:sdtPr>
    <w:sdtContent>
      <w:sdt>
        <w:sdtPr>
          <w:id w:val="1728636285"/>
        </w:sdtPr>
        <w:sdtContent>
          <w:p w14:paraId="06AC65D2">
            <w:pPr>
              <w:pStyle w:val="27"/>
              <w:jc w:val="center"/>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ECF36">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6418A">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79582A">
                          <w:pPr>
                            <w:pStyle w:val="27"/>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KUaAssBAACcAwAADgAAAGRycy9lMm9Eb2MueG1srVPNjtMwEL4j8Q6W&#10;79RpJ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Fl&#10;tbrJHeoD1Jh4HzA1DW/9gHsz+wGdWfigos1flEQwjv09X/srh0REfrRerdcVhgTG5gvis4fnIUJ6&#10;J70l2WhoxAGWvvLTB0hj6pySqzl/p40pQzTuLwdiZg/L3EeO2UrDfpgE7X17Rj09zr6hDledEvPe&#10;YWvzmsxGnI39bBxD1IcOqS0LLwhvjglJFG65wgg7FcahFXXTguWteHwvW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ilGgLLAQAAnAMAAA4AAAAAAAAAAQAgAAAAHgEAAGRycy9lMm9E&#10;b2MueG1sUEsFBgAAAAAGAAYAWQEAAFsFAAAAAA==&#10;">
              <v:fill on="f" focussize="0,0"/>
              <v:stroke on="f"/>
              <v:imagedata o:title=""/>
              <o:lock v:ext="edit" aspectratio="f"/>
              <v:textbox inset="0mm,0mm,0mm,0mm" style="mso-fit-shape-to-text:t;">
                <w:txbxContent>
                  <w:p w14:paraId="2E79582A">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28008">
    <w:pPr>
      <w:pStyle w:val="27"/>
      <w:jc w:val="center"/>
    </w:pPr>
  </w:p>
  <w:p w14:paraId="15E6AB62">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6EED3">
    <w:pPr>
      <w:pStyle w:val="2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63BDFD">
                          <w:pPr>
                            <w:pStyle w:val="2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63BDFD">
                    <w:pPr>
                      <w:pStyle w:val="2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E874F">
    <w:pPr>
      <w:spacing w:line="217" w:lineRule="auto"/>
      <w:ind w:left="6709"/>
      <w:rPr>
        <w:rFonts w:ascii="宋体" w:hAnsi="宋体" w:eastAsia="宋体" w:cs="宋体"/>
        <w:sz w:val="15"/>
        <w:szCs w:val="15"/>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E652C">
    <w:pPr>
      <w:pStyle w:val="27"/>
      <w:jc w:val="center"/>
      <w:rPr>
        <w:rFonts w:ascii="宋体" w:hAnsi="宋体"/>
      </w:rPr>
    </w:pPr>
    <w:r>
      <w:rPr>
        <w:rFonts w:hint="eastAsia" w:ascii="宋体" w:hAnsi="宋体"/>
      </w:rPr>
      <w:t>第</w:t>
    </w:r>
    <w:sdt>
      <w:sdtPr>
        <w:rPr>
          <w:rFonts w:ascii="宋体" w:hAnsi="宋体"/>
        </w:rPr>
        <w:id w:val="1111855858"/>
      </w:sdtPr>
      <w:sdtEndPr>
        <w:rPr>
          <w:rFonts w:ascii="宋体" w:hAnsi="宋体"/>
        </w:rPr>
      </w:sdtEndPr>
      <w:sdtContent>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19</w:t>
        </w:r>
        <w:r>
          <w:rPr>
            <w:rFonts w:ascii="宋体" w:hAnsi="宋体"/>
          </w:rPr>
          <w:fldChar w:fldCharType="end"/>
        </w:r>
        <w:r>
          <w:rPr>
            <w:rFonts w:ascii="宋体" w:hAnsi="宋体"/>
          </w:rPr>
          <w:t>页，共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w:instrText>
        </w:r>
        <w:r>
          <w:rPr>
            <w:rFonts w:ascii="宋体" w:hAnsi="宋体"/>
          </w:rPr>
          <w:fldChar w:fldCharType="separate"/>
        </w:r>
        <w:r>
          <w:rPr>
            <w:rFonts w:ascii="宋体" w:hAnsi="宋体"/>
          </w:rPr>
          <w:instrText xml:space="preserve">58</w:instrText>
        </w:r>
        <w:r>
          <w:rPr>
            <w:rFonts w:ascii="宋体" w:hAnsi="宋体"/>
          </w:rPr>
          <w:fldChar w:fldCharType="end"/>
        </w:r>
        <w:r>
          <w:rPr>
            <w:rFonts w:ascii="宋体" w:hAnsi="宋体"/>
          </w:rPr>
          <w:instrText xml:space="preserve">-2 </w:instrText>
        </w:r>
        <w:r>
          <w:rPr>
            <w:rFonts w:ascii="宋体" w:hAnsi="宋体"/>
          </w:rPr>
          <w:fldChar w:fldCharType="separate"/>
        </w:r>
        <w:r>
          <w:rPr>
            <w:rFonts w:ascii="宋体" w:hAnsi="宋体"/>
          </w:rPr>
          <w:t>56</w:t>
        </w:r>
        <w:r>
          <w:rPr>
            <w:rFonts w:ascii="宋体" w:hAnsi="宋体"/>
          </w:rPr>
          <w:fldChar w:fldCharType="end"/>
        </w:r>
        <w:r>
          <w:rPr>
            <w:rFonts w:ascii="宋体" w:hAnsi="宋体"/>
          </w:rPr>
          <w:t>页</w:t>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4468F">
    <w:pPr>
      <w:pStyle w:val="28"/>
      <w:pBdr>
        <w:bottom w:val="none" w:color="auto" w:sz="0" w:space="1"/>
      </w:pBdr>
      <w:jc w:val="both"/>
    </w:pPr>
    <w:r>
      <mc:AlternateContent>
        <mc:Choice Requires="wpg">
          <w:drawing>
            <wp:anchor distT="0" distB="0" distL="114300" distR="114300" simplePos="0" relativeHeight="251661312" behindDoc="0" locked="0" layoutInCell="1" allowOverlap="1">
              <wp:simplePos x="0" y="0"/>
              <wp:positionH relativeFrom="margin">
                <wp:align>center</wp:align>
              </wp:positionH>
              <wp:positionV relativeFrom="topMargin">
                <wp:align>bottom</wp:align>
              </wp:positionV>
              <wp:extent cx="3075305" cy="303530"/>
              <wp:effectExtent l="0" t="0" r="0" b="0"/>
              <wp:wrapNone/>
              <wp:docPr id="4" name="组合 4"/>
              <wp:cNvGraphicFramePr/>
              <a:graphic xmlns:a="http://schemas.openxmlformats.org/drawingml/2006/main">
                <a:graphicData uri="http://schemas.microsoft.com/office/word/2010/wordprocessingGroup">
                  <wpg:wgp>
                    <wpg:cNvGrpSpPr/>
                    <wpg:grpSpPr>
                      <a:xfrm>
                        <a:off x="0" y="0"/>
                        <a:ext cx="3075305" cy="303530"/>
                        <a:chOff x="4728" y="1163"/>
                        <a:chExt cx="4843" cy="478"/>
                      </a:xfrm>
                    </wpg:grpSpPr>
                    <wps:wsp>
                      <wps:cNvPr id="6" name="矩形 2"/>
                      <wps:cNvSpPr/>
                      <wps:spPr>
                        <a:xfrm>
                          <a:off x="4728" y="1163"/>
                          <a:ext cx="1760" cy="47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文本框 3"/>
                      <wps:cNvSpPr txBox="1"/>
                      <wps:spPr>
                        <a:xfrm>
                          <a:off x="4748" y="1171"/>
                          <a:ext cx="4823" cy="46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4B85BB">
                            <w:pPr>
                              <w:jc w:val="center"/>
                              <w:rPr>
                                <w:rFonts w:ascii="汉仪雅酷黑 75W" w:hAnsi="汉仪雅酷黑 75W" w:eastAsia="汉仪雅酷黑 75W" w:cs="汉仪雅酷黑 75W"/>
                              </w:rPr>
                            </w:pPr>
                            <w:r>
                              <w:rPr>
                                <w:rFonts w:hint="eastAsia" w:ascii="汉仪雅酷黑 75W" w:hAnsi="汉仪雅酷黑 75W" w:eastAsia="汉仪雅酷黑 75W" w:cs="汉仪雅酷黑 75W"/>
                              </w:rPr>
                              <w:t>宣城市公共资源交易有限公司</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76pt;margin-top:46.95pt;height:23.9pt;width:242.15pt;mso-position-horizontal-relative:page;mso-position-vertical-relative:page;z-index:251661312;mso-width-relative:page;mso-height-relative:page;" coordorigin="4728,1163" coordsize="4843,478" o:gfxdata="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">
              <o:lock v:ext="edit" aspectratio="f"/>
              <v:rect id="矩形 2" o:spid="_x0000_s1026" o:spt="1" style="position:absolute;left:4728;top:1163;height:478;width:1760;v-text-anchor:middle;" fillcolor="#FFFFFF [3212]" filled="t" stroked="f" coordsize="21600,21600" o:gfxdata="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u+ZavQAA&#10;ANoAAAAPAAAAAAAAAAEAIAAAACIAAABkcnMvZG93bnJldi54bWxQSwECFAAUAAAACACHTuJAMy8F&#10;njsAAAA5AAAAEAAAAAAAAAABACAAAAAMAQAAZHJzL3NoYXBleG1sLnhtbFBLBQYAAAAABgAGAFsB&#10;AAC2AwAAAAA=&#10;">
                <v:fill on="t" opacity="0f" focussize="0,0"/>
                <v:stroke on="f" weight="2pt"/>
                <v:imagedata o:title=""/>
                <o:lock v:ext="edit" aspectratio="f"/>
              </v:rect>
              <v:shape id="文本框 3" o:spid="_x0000_s1026" o:spt="202" type="#_x0000_t202" style="position:absolute;left:4748;top:1171;height:461;width:4823;"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3C4B85BB">
                      <w:pPr>
                        <w:jc w:val="center"/>
                        <w:rPr>
                          <w:rFonts w:ascii="汉仪雅酷黑 75W" w:hAnsi="汉仪雅酷黑 75W" w:eastAsia="汉仪雅酷黑 75W" w:cs="汉仪雅酷黑 75W"/>
                        </w:rPr>
                      </w:pPr>
                      <w:r>
                        <w:rPr>
                          <w:rFonts w:hint="eastAsia" w:ascii="汉仪雅酷黑 75W" w:hAnsi="汉仪雅酷黑 75W" w:eastAsia="汉仪雅酷黑 75W" w:cs="汉仪雅酷黑 75W"/>
                        </w:rPr>
                        <w:t>宣城市公共资源交易有限公司</w:t>
                      </w:r>
                    </w:p>
                  </w:txbxContent>
                </v:textbox>
              </v:shape>
            </v:group>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topMargin">
                <wp:align>bottom</wp:align>
              </wp:positionV>
              <wp:extent cx="5314950" cy="0"/>
              <wp:effectExtent l="0" t="4445" r="0" b="5080"/>
              <wp:wrapNone/>
              <wp:docPr id="8" name="直接连接符 8"/>
              <wp:cNvGraphicFramePr/>
              <a:graphic xmlns:a="http://schemas.openxmlformats.org/drawingml/2006/main">
                <a:graphicData uri="http://schemas.microsoft.com/office/word/2010/wordprocessingShape">
                  <wps:wsp>
                    <wps:cNvCnPr/>
                    <wps:spPr>
                      <a:xfrm>
                        <a:off x="1159510" y="897890"/>
                        <a:ext cx="53149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76.55pt;margin-top:70.45pt;height:0pt;width:418.5pt;mso-position-horizontal-relative:page;mso-position-vertical-relative:page;z-index:251660288;mso-width-relative:margin;mso-height-relative:page;mso-width-percent:1000;" filled="f" stroked="t" coordsize="21600,21600" o:gfxdata="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PRMQTQAAAAAgEAAA8AAAAA&#10;AAAAAQAgAAAAIgAAAGRycy9kb3ducmV2LnhtbFBLAQIUABQAAAAIAIdO4kAdmbIF4wEAAKUDAAAO&#10;AAAAAAAAAAEAIAAAAB8BAABkcnMvZTJvRG9jLnhtbFBLBQYAAAAABgAGAFkBAAB0BQAAAAA=&#10;">
              <v:fill on="f" focussize="0,0"/>
              <v:stroke color="#000000 [3213]" joinstyle="round"/>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BAE37">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413D0">
    <w:pPr>
      <w:pStyle w:val="2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ED408">
    <w:pPr>
      <w:pStyle w:val="28"/>
      <w:pBdr>
        <w:bottom w:val="none" w:color="auto" w:sz="0" w:space="0"/>
      </w:pBdr>
      <w:jc w:val="both"/>
      <w:rPr>
        <w:rFonts w:hint="eastAsia" w:eastAsiaTheme="minorEastAsia"/>
        <w:i/>
        <w:sz w:val="24"/>
        <w:szCs w:val="24"/>
        <w:lang w:eastAsia="zh-CN"/>
      </w:rPr>
    </w:pPr>
    <w:r>
      <w:rPr>
        <w:rFonts w:hint="eastAsia"/>
      </w:rPr>
      <w:t xml:space="preserve">                              </w:t>
    </w:r>
    <w:r>
      <w:rPr>
        <w:rFonts w:hint="eastAsia"/>
        <w:lang w:val="en-US" w:eastAsia="zh-CN"/>
      </w:rPr>
      <w:t xml:space="preserve"> </w:t>
    </w:r>
  </w:p>
  <w:p w14:paraId="3AE4E2A9">
    <w:pPr>
      <w:pStyle w:val="28"/>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4EC3C">
    <w:pPr>
      <w:pStyle w:val="28"/>
      <w:pBdr>
        <w:bottom w:val="none" w:color="auto" w:sz="0" w:space="0"/>
      </w:pBdr>
      <w:jc w:val="both"/>
      <w:rPr>
        <w:rFonts w:hint="eastAsia" w:eastAsiaTheme="minorEastAsia"/>
        <w:i/>
        <w:sz w:val="24"/>
        <w:szCs w:val="24"/>
        <w:lang w:eastAsia="zh-CN"/>
      </w:rPr>
    </w:pPr>
    <w:r>
      <w:rPr>
        <w:rFonts w:hint="eastAsia"/>
      </w:rPr>
      <w:t xml:space="preserve">                              </w:t>
    </w:r>
    <w:r>
      <w:rPr>
        <w:rFonts w:hint="eastAsia"/>
        <w:lang w:val="en-US" w:eastAsia="zh-CN"/>
      </w:rPr>
      <w:t xml:space="preserve"> </w:t>
    </w:r>
  </w:p>
  <w:p w14:paraId="1B2C816B">
    <w:pPr>
      <w:pStyle w:val="2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02C66F40"/>
    <w:multiLevelType w:val="singleLevel"/>
    <w:tmpl w:val="02C66F40"/>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8"/>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kM2RiMGE1MmRiYzU3MjM5NWMxYWQ1NjBhYmU0OWIifQ=="/>
    <w:docVar w:name="KSO_WPS_MARK_KEY" w:val="2bc3158b-b521-40dd-8eb9-702a82ec74ef"/>
  </w:docVars>
  <w:rsids>
    <w:rsidRoot w:val="006B7E03"/>
    <w:rsid w:val="00007B60"/>
    <w:rsid w:val="0002117A"/>
    <w:rsid w:val="00032C5C"/>
    <w:rsid w:val="00044B7C"/>
    <w:rsid w:val="00051FEB"/>
    <w:rsid w:val="000537D6"/>
    <w:rsid w:val="00055736"/>
    <w:rsid w:val="00055D25"/>
    <w:rsid w:val="000634D8"/>
    <w:rsid w:val="00063DB9"/>
    <w:rsid w:val="00071F13"/>
    <w:rsid w:val="000773D3"/>
    <w:rsid w:val="0008066E"/>
    <w:rsid w:val="00087540"/>
    <w:rsid w:val="00093C51"/>
    <w:rsid w:val="000944D8"/>
    <w:rsid w:val="0009746F"/>
    <w:rsid w:val="000976BB"/>
    <w:rsid w:val="000A22F3"/>
    <w:rsid w:val="000A5C83"/>
    <w:rsid w:val="000B3E53"/>
    <w:rsid w:val="000B5708"/>
    <w:rsid w:val="000B67C1"/>
    <w:rsid w:val="000B7980"/>
    <w:rsid w:val="000C1B8A"/>
    <w:rsid w:val="000D4BB1"/>
    <w:rsid w:val="000F06E2"/>
    <w:rsid w:val="000F23BC"/>
    <w:rsid w:val="000F46EB"/>
    <w:rsid w:val="000F6EC9"/>
    <w:rsid w:val="000F7481"/>
    <w:rsid w:val="00103708"/>
    <w:rsid w:val="0010687A"/>
    <w:rsid w:val="00115166"/>
    <w:rsid w:val="0011553E"/>
    <w:rsid w:val="00123330"/>
    <w:rsid w:val="00124C7E"/>
    <w:rsid w:val="00132C94"/>
    <w:rsid w:val="00133687"/>
    <w:rsid w:val="00141C25"/>
    <w:rsid w:val="001451EC"/>
    <w:rsid w:val="00150048"/>
    <w:rsid w:val="00155C70"/>
    <w:rsid w:val="00163585"/>
    <w:rsid w:val="00165F5F"/>
    <w:rsid w:val="00172A27"/>
    <w:rsid w:val="00176D26"/>
    <w:rsid w:val="00182093"/>
    <w:rsid w:val="00187600"/>
    <w:rsid w:val="00187E75"/>
    <w:rsid w:val="0019091A"/>
    <w:rsid w:val="001935AD"/>
    <w:rsid w:val="00196A33"/>
    <w:rsid w:val="001A0D59"/>
    <w:rsid w:val="001A23AD"/>
    <w:rsid w:val="001A7AB6"/>
    <w:rsid w:val="001B122A"/>
    <w:rsid w:val="001B7C2B"/>
    <w:rsid w:val="001C2DC1"/>
    <w:rsid w:val="001C2F45"/>
    <w:rsid w:val="001D2F15"/>
    <w:rsid w:val="001D5099"/>
    <w:rsid w:val="001E23AD"/>
    <w:rsid w:val="001E2994"/>
    <w:rsid w:val="001E32DF"/>
    <w:rsid w:val="001F21F8"/>
    <w:rsid w:val="001F3670"/>
    <w:rsid w:val="001F46A0"/>
    <w:rsid w:val="00205090"/>
    <w:rsid w:val="0021134D"/>
    <w:rsid w:val="00216814"/>
    <w:rsid w:val="00232994"/>
    <w:rsid w:val="00241573"/>
    <w:rsid w:val="00246D5D"/>
    <w:rsid w:val="00254125"/>
    <w:rsid w:val="00254567"/>
    <w:rsid w:val="0025477E"/>
    <w:rsid w:val="00254C94"/>
    <w:rsid w:val="002616FC"/>
    <w:rsid w:val="00262356"/>
    <w:rsid w:val="00272AEF"/>
    <w:rsid w:val="00275E3C"/>
    <w:rsid w:val="00281387"/>
    <w:rsid w:val="00281CAA"/>
    <w:rsid w:val="00290108"/>
    <w:rsid w:val="002A0537"/>
    <w:rsid w:val="002B1F48"/>
    <w:rsid w:val="002C3BC7"/>
    <w:rsid w:val="002D11F3"/>
    <w:rsid w:val="002D2604"/>
    <w:rsid w:val="002D6C8A"/>
    <w:rsid w:val="002D6EDC"/>
    <w:rsid w:val="002E2C96"/>
    <w:rsid w:val="002E55D6"/>
    <w:rsid w:val="002E7489"/>
    <w:rsid w:val="002F6DF7"/>
    <w:rsid w:val="00301ECA"/>
    <w:rsid w:val="00303751"/>
    <w:rsid w:val="00307015"/>
    <w:rsid w:val="00311C9F"/>
    <w:rsid w:val="00315021"/>
    <w:rsid w:val="003234D9"/>
    <w:rsid w:val="00324CE0"/>
    <w:rsid w:val="0032662B"/>
    <w:rsid w:val="003453DC"/>
    <w:rsid w:val="0035095F"/>
    <w:rsid w:val="003527B5"/>
    <w:rsid w:val="0035307E"/>
    <w:rsid w:val="00355221"/>
    <w:rsid w:val="00356C36"/>
    <w:rsid w:val="003621B5"/>
    <w:rsid w:val="0036708D"/>
    <w:rsid w:val="00372361"/>
    <w:rsid w:val="003726C5"/>
    <w:rsid w:val="00372A04"/>
    <w:rsid w:val="00373027"/>
    <w:rsid w:val="00374864"/>
    <w:rsid w:val="00380958"/>
    <w:rsid w:val="0038618B"/>
    <w:rsid w:val="003A7E0B"/>
    <w:rsid w:val="003B0BD6"/>
    <w:rsid w:val="003B6B4D"/>
    <w:rsid w:val="003D0DDB"/>
    <w:rsid w:val="003D324C"/>
    <w:rsid w:val="003E7FCB"/>
    <w:rsid w:val="003F2117"/>
    <w:rsid w:val="003F300B"/>
    <w:rsid w:val="00400647"/>
    <w:rsid w:val="00401315"/>
    <w:rsid w:val="00402BDF"/>
    <w:rsid w:val="00404C90"/>
    <w:rsid w:val="004056DA"/>
    <w:rsid w:val="0040649A"/>
    <w:rsid w:val="00412ABB"/>
    <w:rsid w:val="00414FA5"/>
    <w:rsid w:val="004155B8"/>
    <w:rsid w:val="00424AA6"/>
    <w:rsid w:val="004261D9"/>
    <w:rsid w:val="004265FD"/>
    <w:rsid w:val="00430295"/>
    <w:rsid w:val="004343C3"/>
    <w:rsid w:val="00443BEA"/>
    <w:rsid w:val="004511DB"/>
    <w:rsid w:val="0046359A"/>
    <w:rsid w:val="00480A9C"/>
    <w:rsid w:val="00482F14"/>
    <w:rsid w:val="004861F0"/>
    <w:rsid w:val="00492744"/>
    <w:rsid w:val="00494225"/>
    <w:rsid w:val="004C0C05"/>
    <w:rsid w:val="004C2551"/>
    <w:rsid w:val="004C66EF"/>
    <w:rsid w:val="004E4B00"/>
    <w:rsid w:val="004F23D9"/>
    <w:rsid w:val="004F6877"/>
    <w:rsid w:val="005039ED"/>
    <w:rsid w:val="0051729F"/>
    <w:rsid w:val="00527ED1"/>
    <w:rsid w:val="00535480"/>
    <w:rsid w:val="005539EE"/>
    <w:rsid w:val="0055474A"/>
    <w:rsid w:val="0056529B"/>
    <w:rsid w:val="00565652"/>
    <w:rsid w:val="005721DD"/>
    <w:rsid w:val="005765EB"/>
    <w:rsid w:val="00582B07"/>
    <w:rsid w:val="005934E0"/>
    <w:rsid w:val="00593BA4"/>
    <w:rsid w:val="005D30A9"/>
    <w:rsid w:val="005D73F9"/>
    <w:rsid w:val="00605101"/>
    <w:rsid w:val="006054C2"/>
    <w:rsid w:val="0062024E"/>
    <w:rsid w:val="00626B7A"/>
    <w:rsid w:val="00635C53"/>
    <w:rsid w:val="006410D2"/>
    <w:rsid w:val="0064486B"/>
    <w:rsid w:val="0064548E"/>
    <w:rsid w:val="00645FB4"/>
    <w:rsid w:val="00646249"/>
    <w:rsid w:val="0064687D"/>
    <w:rsid w:val="00651B48"/>
    <w:rsid w:val="006540F7"/>
    <w:rsid w:val="0065558E"/>
    <w:rsid w:val="00662E0D"/>
    <w:rsid w:val="00664C66"/>
    <w:rsid w:val="00665350"/>
    <w:rsid w:val="00673D0D"/>
    <w:rsid w:val="006740A1"/>
    <w:rsid w:val="00674A68"/>
    <w:rsid w:val="00676062"/>
    <w:rsid w:val="00676E35"/>
    <w:rsid w:val="00682915"/>
    <w:rsid w:val="006836D3"/>
    <w:rsid w:val="00690942"/>
    <w:rsid w:val="006A15C2"/>
    <w:rsid w:val="006B3373"/>
    <w:rsid w:val="006B7E03"/>
    <w:rsid w:val="006C6F1D"/>
    <w:rsid w:val="006C7219"/>
    <w:rsid w:val="006E50FE"/>
    <w:rsid w:val="006F1C24"/>
    <w:rsid w:val="007042B9"/>
    <w:rsid w:val="007212AE"/>
    <w:rsid w:val="00723B44"/>
    <w:rsid w:val="00725717"/>
    <w:rsid w:val="00732FF2"/>
    <w:rsid w:val="00736339"/>
    <w:rsid w:val="00745255"/>
    <w:rsid w:val="007524AF"/>
    <w:rsid w:val="00755947"/>
    <w:rsid w:val="00756330"/>
    <w:rsid w:val="0076184D"/>
    <w:rsid w:val="00765ADF"/>
    <w:rsid w:val="00765F4F"/>
    <w:rsid w:val="0076757C"/>
    <w:rsid w:val="0077469C"/>
    <w:rsid w:val="007766AD"/>
    <w:rsid w:val="0078651A"/>
    <w:rsid w:val="00790438"/>
    <w:rsid w:val="00791B75"/>
    <w:rsid w:val="0079263C"/>
    <w:rsid w:val="007A1DE0"/>
    <w:rsid w:val="007C05C0"/>
    <w:rsid w:val="007C22E2"/>
    <w:rsid w:val="007E4BDB"/>
    <w:rsid w:val="007E5F3E"/>
    <w:rsid w:val="007F5BCC"/>
    <w:rsid w:val="008004B1"/>
    <w:rsid w:val="008040CF"/>
    <w:rsid w:val="008054CE"/>
    <w:rsid w:val="008142A5"/>
    <w:rsid w:val="008151F5"/>
    <w:rsid w:val="00816B7E"/>
    <w:rsid w:val="0082389D"/>
    <w:rsid w:val="00830381"/>
    <w:rsid w:val="00837689"/>
    <w:rsid w:val="00843E01"/>
    <w:rsid w:val="00852CC3"/>
    <w:rsid w:val="00857D27"/>
    <w:rsid w:val="00866154"/>
    <w:rsid w:val="00866B9A"/>
    <w:rsid w:val="00866D39"/>
    <w:rsid w:val="00874ACD"/>
    <w:rsid w:val="0088238D"/>
    <w:rsid w:val="00884AD4"/>
    <w:rsid w:val="00894A45"/>
    <w:rsid w:val="0089556C"/>
    <w:rsid w:val="008A057F"/>
    <w:rsid w:val="008A30A9"/>
    <w:rsid w:val="008A5A18"/>
    <w:rsid w:val="008B2AB7"/>
    <w:rsid w:val="008B3802"/>
    <w:rsid w:val="008B52BB"/>
    <w:rsid w:val="008B5CA6"/>
    <w:rsid w:val="008D0D60"/>
    <w:rsid w:val="008D417D"/>
    <w:rsid w:val="008D5901"/>
    <w:rsid w:val="008D5BA3"/>
    <w:rsid w:val="008E17E5"/>
    <w:rsid w:val="008E5B95"/>
    <w:rsid w:val="008F26E6"/>
    <w:rsid w:val="008F6E8F"/>
    <w:rsid w:val="00904163"/>
    <w:rsid w:val="00905875"/>
    <w:rsid w:val="0091443A"/>
    <w:rsid w:val="00916D7B"/>
    <w:rsid w:val="009210F0"/>
    <w:rsid w:val="00932043"/>
    <w:rsid w:val="00937BF9"/>
    <w:rsid w:val="00940CE5"/>
    <w:rsid w:val="00953C32"/>
    <w:rsid w:val="00954D49"/>
    <w:rsid w:val="00961679"/>
    <w:rsid w:val="00973EA6"/>
    <w:rsid w:val="009813F2"/>
    <w:rsid w:val="00981842"/>
    <w:rsid w:val="00996DFB"/>
    <w:rsid w:val="009A7C4A"/>
    <w:rsid w:val="009B1EFA"/>
    <w:rsid w:val="009B43A0"/>
    <w:rsid w:val="009C0D98"/>
    <w:rsid w:val="009C1CD0"/>
    <w:rsid w:val="009C742E"/>
    <w:rsid w:val="009C7C8A"/>
    <w:rsid w:val="009D13B9"/>
    <w:rsid w:val="009D1BC5"/>
    <w:rsid w:val="009E0892"/>
    <w:rsid w:val="009E7F13"/>
    <w:rsid w:val="00A07017"/>
    <w:rsid w:val="00A07500"/>
    <w:rsid w:val="00A13925"/>
    <w:rsid w:val="00A2241C"/>
    <w:rsid w:val="00A27485"/>
    <w:rsid w:val="00A40CC4"/>
    <w:rsid w:val="00A424C0"/>
    <w:rsid w:val="00A4580F"/>
    <w:rsid w:val="00A510D3"/>
    <w:rsid w:val="00A60A5B"/>
    <w:rsid w:val="00A631EF"/>
    <w:rsid w:val="00A7235E"/>
    <w:rsid w:val="00A73811"/>
    <w:rsid w:val="00A90790"/>
    <w:rsid w:val="00A928D8"/>
    <w:rsid w:val="00A93796"/>
    <w:rsid w:val="00A94329"/>
    <w:rsid w:val="00A9680F"/>
    <w:rsid w:val="00AA535B"/>
    <w:rsid w:val="00AB1025"/>
    <w:rsid w:val="00AB4C0D"/>
    <w:rsid w:val="00AB57EA"/>
    <w:rsid w:val="00AC3E84"/>
    <w:rsid w:val="00AD4739"/>
    <w:rsid w:val="00AE199A"/>
    <w:rsid w:val="00AF3712"/>
    <w:rsid w:val="00AF60F5"/>
    <w:rsid w:val="00B000E3"/>
    <w:rsid w:val="00B00150"/>
    <w:rsid w:val="00B0546F"/>
    <w:rsid w:val="00B206BE"/>
    <w:rsid w:val="00B276B5"/>
    <w:rsid w:val="00B34A70"/>
    <w:rsid w:val="00B37DE4"/>
    <w:rsid w:val="00B414ED"/>
    <w:rsid w:val="00B42FEE"/>
    <w:rsid w:val="00B43153"/>
    <w:rsid w:val="00B46FC2"/>
    <w:rsid w:val="00B512F4"/>
    <w:rsid w:val="00B61D73"/>
    <w:rsid w:val="00B620E8"/>
    <w:rsid w:val="00B65FE7"/>
    <w:rsid w:val="00B71B1A"/>
    <w:rsid w:val="00B72778"/>
    <w:rsid w:val="00B74305"/>
    <w:rsid w:val="00B7695F"/>
    <w:rsid w:val="00B81A4F"/>
    <w:rsid w:val="00B81B5A"/>
    <w:rsid w:val="00B823B6"/>
    <w:rsid w:val="00B91AA9"/>
    <w:rsid w:val="00B9403A"/>
    <w:rsid w:val="00B97BB5"/>
    <w:rsid w:val="00BA2116"/>
    <w:rsid w:val="00BA514B"/>
    <w:rsid w:val="00BB6EE5"/>
    <w:rsid w:val="00BC1E21"/>
    <w:rsid w:val="00BC679F"/>
    <w:rsid w:val="00BD31BF"/>
    <w:rsid w:val="00BD476B"/>
    <w:rsid w:val="00BD607D"/>
    <w:rsid w:val="00BE4592"/>
    <w:rsid w:val="00BF571F"/>
    <w:rsid w:val="00C01BD3"/>
    <w:rsid w:val="00C04B21"/>
    <w:rsid w:val="00C12DCB"/>
    <w:rsid w:val="00C16EAB"/>
    <w:rsid w:val="00C2121A"/>
    <w:rsid w:val="00C232C6"/>
    <w:rsid w:val="00C24EA5"/>
    <w:rsid w:val="00C303F8"/>
    <w:rsid w:val="00C30DB7"/>
    <w:rsid w:val="00C3660F"/>
    <w:rsid w:val="00C37AB5"/>
    <w:rsid w:val="00C41093"/>
    <w:rsid w:val="00C4325F"/>
    <w:rsid w:val="00C53973"/>
    <w:rsid w:val="00C643D9"/>
    <w:rsid w:val="00C7063E"/>
    <w:rsid w:val="00C8074E"/>
    <w:rsid w:val="00CA2A64"/>
    <w:rsid w:val="00CA7CBF"/>
    <w:rsid w:val="00CB33FE"/>
    <w:rsid w:val="00CC0346"/>
    <w:rsid w:val="00CC5622"/>
    <w:rsid w:val="00CD2EC7"/>
    <w:rsid w:val="00CD4DB5"/>
    <w:rsid w:val="00CD588E"/>
    <w:rsid w:val="00CD7787"/>
    <w:rsid w:val="00CF1701"/>
    <w:rsid w:val="00CF4D36"/>
    <w:rsid w:val="00CF5206"/>
    <w:rsid w:val="00D12A78"/>
    <w:rsid w:val="00D148A5"/>
    <w:rsid w:val="00D21057"/>
    <w:rsid w:val="00D26486"/>
    <w:rsid w:val="00D2790D"/>
    <w:rsid w:val="00D334BF"/>
    <w:rsid w:val="00D43665"/>
    <w:rsid w:val="00D546C6"/>
    <w:rsid w:val="00D55650"/>
    <w:rsid w:val="00D722E7"/>
    <w:rsid w:val="00D72965"/>
    <w:rsid w:val="00D74781"/>
    <w:rsid w:val="00D76B2D"/>
    <w:rsid w:val="00D8413D"/>
    <w:rsid w:val="00D842CC"/>
    <w:rsid w:val="00D84E4C"/>
    <w:rsid w:val="00D95EE4"/>
    <w:rsid w:val="00DA5A50"/>
    <w:rsid w:val="00DB3CA5"/>
    <w:rsid w:val="00DB796E"/>
    <w:rsid w:val="00DC574A"/>
    <w:rsid w:val="00DC6337"/>
    <w:rsid w:val="00DD6B02"/>
    <w:rsid w:val="00DE5D4A"/>
    <w:rsid w:val="00DE7CE9"/>
    <w:rsid w:val="00E123CD"/>
    <w:rsid w:val="00E12A1A"/>
    <w:rsid w:val="00E15D44"/>
    <w:rsid w:val="00E167BA"/>
    <w:rsid w:val="00E20305"/>
    <w:rsid w:val="00E26771"/>
    <w:rsid w:val="00E27EDB"/>
    <w:rsid w:val="00E45BBA"/>
    <w:rsid w:val="00E52407"/>
    <w:rsid w:val="00E53ECD"/>
    <w:rsid w:val="00E540C3"/>
    <w:rsid w:val="00E56613"/>
    <w:rsid w:val="00E61A2F"/>
    <w:rsid w:val="00E65574"/>
    <w:rsid w:val="00E7049B"/>
    <w:rsid w:val="00E76DE6"/>
    <w:rsid w:val="00E85213"/>
    <w:rsid w:val="00E92419"/>
    <w:rsid w:val="00EA2207"/>
    <w:rsid w:val="00EA339F"/>
    <w:rsid w:val="00EA4412"/>
    <w:rsid w:val="00EA653E"/>
    <w:rsid w:val="00EB0162"/>
    <w:rsid w:val="00EB0542"/>
    <w:rsid w:val="00EB7BD4"/>
    <w:rsid w:val="00EC6AF1"/>
    <w:rsid w:val="00ED327F"/>
    <w:rsid w:val="00ED3E47"/>
    <w:rsid w:val="00ED77BB"/>
    <w:rsid w:val="00EE0762"/>
    <w:rsid w:val="00EE1759"/>
    <w:rsid w:val="00EF077E"/>
    <w:rsid w:val="00F00078"/>
    <w:rsid w:val="00F025E2"/>
    <w:rsid w:val="00F11CF5"/>
    <w:rsid w:val="00F16DC6"/>
    <w:rsid w:val="00F174F9"/>
    <w:rsid w:val="00F17BED"/>
    <w:rsid w:val="00F20E65"/>
    <w:rsid w:val="00F22264"/>
    <w:rsid w:val="00F24B42"/>
    <w:rsid w:val="00F25805"/>
    <w:rsid w:val="00F33707"/>
    <w:rsid w:val="00F347F3"/>
    <w:rsid w:val="00F47B18"/>
    <w:rsid w:val="00F53946"/>
    <w:rsid w:val="00F627D5"/>
    <w:rsid w:val="00F62B24"/>
    <w:rsid w:val="00F72FCB"/>
    <w:rsid w:val="00F7403B"/>
    <w:rsid w:val="00F743CD"/>
    <w:rsid w:val="00F75523"/>
    <w:rsid w:val="00F77B7B"/>
    <w:rsid w:val="00FA2F40"/>
    <w:rsid w:val="00FA4468"/>
    <w:rsid w:val="00FA7F01"/>
    <w:rsid w:val="00FB0976"/>
    <w:rsid w:val="00FB1305"/>
    <w:rsid w:val="00FB1BBF"/>
    <w:rsid w:val="00FD3F4D"/>
    <w:rsid w:val="00FE0B14"/>
    <w:rsid w:val="00FE6BEE"/>
    <w:rsid w:val="00FF2DE0"/>
    <w:rsid w:val="00FF5287"/>
    <w:rsid w:val="00FF7257"/>
    <w:rsid w:val="015E1666"/>
    <w:rsid w:val="017936BE"/>
    <w:rsid w:val="017B7F1B"/>
    <w:rsid w:val="01C133FF"/>
    <w:rsid w:val="01C37837"/>
    <w:rsid w:val="01C54B55"/>
    <w:rsid w:val="01D628BE"/>
    <w:rsid w:val="01FA6E47"/>
    <w:rsid w:val="0227136C"/>
    <w:rsid w:val="023512A8"/>
    <w:rsid w:val="02560527"/>
    <w:rsid w:val="02963DFC"/>
    <w:rsid w:val="0314369E"/>
    <w:rsid w:val="03394EB3"/>
    <w:rsid w:val="038277FA"/>
    <w:rsid w:val="03D35596"/>
    <w:rsid w:val="03E330AF"/>
    <w:rsid w:val="03F559B3"/>
    <w:rsid w:val="03F95AE0"/>
    <w:rsid w:val="03FC378E"/>
    <w:rsid w:val="047E03BA"/>
    <w:rsid w:val="04F51EB3"/>
    <w:rsid w:val="04FA6CF0"/>
    <w:rsid w:val="051060E7"/>
    <w:rsid w:val="055C132D"/>
    <w:rsid w:val="058F34B0"/>
    <w:rsid w:val="05AB001B"/>
    <w:rsid w:val="06043115"/>
    <w:rsid w:val="06043E9E"/>
    <w:rsid w:val="06135E8F"/>
    <w:rsid w:val="064E04BB"/>
    <w:rsid w:val="066711E8"/>
    <w:rsid w:val="066D2064"/>
    <w:rsid w:val="06975A80"/>
    <w:rsid w:val="06AF31EF"/>
    <w:rsid w:val="06C869D3"/>
    <w:rsid w:val="070C4558"/>
    <w:rsid w:val="07282874"/>
    <w:rsid w:val="0731767B"/>
    <w:rsid w:val="079F5020"/>
    <w:rsid w:val="07B45450"/>
    <w:rsid w:val="07D24E5B"/>
    <w:rsid w:val="080812F8"/>
    <w:rsid w:val="08206641"/>
    <w:rsid w:val="082A74C0"/>
    <w:rsid w:val="08360A94"/>
    <w:rsid w:val="08577CAD"/>
    <w:rsid w:val="08805332"/>
    <w:rsid w:val="08C571E9"/>
    <w:rsid w:val="095536CF"/>
    <w:rsid w:val="0972752D"/>
    <w:rsid w:val="09972933"/>
    <w:rsid w:val="099A5574"/>
    <w:rsid w:val="0A196594"/>
    <w:rsid w:val="0A5C6BAF"/>
    <w:rsid w:val="0A7A1BDA"/>
    <w:rsid w:val="0ABC084A"/>
    <w:rsid w:val="0ACE0DDF"/>
    <w:rsid w:val="0AE95411"/>
    <w:rsid w:val="0B423028"/>
    <w:rsid w:val="0B640188"/>
    <w:rsid w:val="0B907C16"/>
    <w:rsid w:val="0BB27EF8"/>
    <w:rsid w:val="0BBF6171"/>
    <w:rsid w:val="0BC13066"/>
    <w:rsid w:val="0BD94144"/>
    <w:rsid w:val="0C120C92"/>
    <w:rsid w:val="0C2B595A"/>
    <w:rsid w:val="0CBE467B"/>
    <w:rsid w:val="0CDF0FFA"/>
    <w:rsid w:val="0CF85DDF"/>
    <w:rsid w:val="0CFA3905"/>
    <w:rsid w:val="0CFC1D97"/>
    <w:rsid w:val="0D501777"/>
    <w:rsid w:val="0DA67A95"/>
    <w:rsid w:val="0DB557BE"/>
    <w:rsid w:val="0DE11FB7"/>
    <w:rsid w:val="0E1F221F"/>
    <w:rsid w:val="0E39220B"/>
    <w:rsid w:val="0E405465"/>
    <w:rsid w:val="0E7711D0"/>
    <w:rsid w:val="0F0A7D6D"/>
    <w:rsid w:val="0F225395"/>
    <w:rsid w:val="0F4E29E4"/>
    <w:rsid w:val="0F4F0730"/>
    <w:rsid w:val="0F694D72"/>
    <w:rsid w:val="0F880840"/>
    <w:rsid w:val="0FA227BC"/>
    <w:rsid w:val="0FBA74F0"/>
    <w:rsid w:val="0FDF3286"/>
    <w:rsid w:val="0FE30A44"/>
    <w:rsid w:val="100D4E91"/>
    <w:rsid w:val="102061CF"/>
    <w:rsid w:val="107F23CB"/>
    <w:rsid w:val="109C5E4D"/>
    <w:rsid w:val="10A2678D"/>
    <w:rsid w:val="10B612AA"/>
    <w:rsid w:val="10D30000"/>
    <w:rsid w:val="10D968DD"/>
    <w:rsid w:val="10E146EA"/>
    <w:rsid w:val="10EF74F9"/>
    <w:rsid w:val="110E61FF"/>
    <w:rsid w:val="115B3CB7"/>
    <w:rsid w:val="116A7B16"/>
    <w:rsid w:val="11804951"/>
    <w:rsid w:val="11AD2C95"/>
    <w:rsid w:val="126B7053"/>
    <w:rsid w:val="127C50DA"/>
    <w:rsid w:val="12896E2E"/>
    <w:rsid w:val="12D06EB6"/>
    <w:rsid w:val="12D93FBD"/>
    <w:rsid w:val="12F31596"/>
    <w:rsid w:val="13294654"/>
    <w:rsid w:val="13421B62"/>
    <w:rsid w:val="1395180C"/>
    <w:rsid w:val="139F4BA8"/>
    <w:rsid w:val="13A20852"/>
    <w:rsid w:val="13B567D8"/>
    <w:rsid w:val="141B0596"/>
    <w:rsid w:val="142C45C0"/>
    <w:rsid w:val="146E5570"/>
    <w:rsid w:val="1494463F"/>
    <w:rsid w:val="14CA62B3"/>
    <w:rsid w:val="14E3309D"/>
    <w:rsid w:val="14E77A2F"/>
    <w:rsid w:val="151C63E2"/>
    <w:rsid w:val="15664323"/>
    <w:rsid w:val="1583481C"/>
    <w:rsid w:val="15992538"/>
    <w:rsid w:val="15AF6D09"/>
    <w:rsid w:val="15EC4007"/>
    <w:rsid w:val="163D2AB4"/>
    <w:rsid w:val="1695608F"/>
    <w:rsid w:val="16D27BE2"/>
    <w:rsid w:val="16EA49EA"/>
    <w:rsid w:val="16EF6BC9"/>
    <w:rsid w:val="16FD3765"/>
    <w:rsid w:val="17190F2B"/>
    <w:rsid w:val="175D30AA"/>
    <w:rsid w:val="17D336D0"/>
    <w:rsid w:val="180513B0"/>
    <w:rsid w:val="188140BE"/>
    <w:rsid w:val="18910E95"/>
    <w:rsid w:val="18AD3F21"/>
    <w:rsid w:val="18B82B22"/>
    <w:rsid w:val="18C1177B"/>
    <w:rsid w:val="18E20CF9"/>
    <w:rsid w:val="18E90CD1"/>
    <w:rsid w:val="18F40581"/>
    <w:rsid w:val="19006747"/>
    <w:rsid w:val="19131FE2"/>
    <w:rsid w:val="191E6BCD"/>
    <w:rsid w:val="193006AE"/>
    <w:rsid w:val="19681DEC"/>
    <w:rsid w:val="19894861"/>
    <w:rsid w:val="198E10C6"/>
    <w:rsid w:val="19B36563"/>
    <w:rsid w:val="19B80DD0"/>
    <w:rsid w:val="1A11228E"/>
    <w:rsid w:val="1A132F57"/>
    <w:rsid w:val="1A587EBD"/>
    <w:rsid w:val="1A6C1BBA"/>
    <w:rsid w:val="1ACB4779"/>
    <w:rsid w:val="1AFB6150"/>
    <w:rsid w:val="1B0167A6"/>
    <w:rsid w:val="1B0818E3"/>
    <w:rsid w:val="1B562EA9"/>
    <w:rsid w:val="1B703F63"/>
    <w:rsid w:val="1B724E6D"/>
    <w:rsid w:val="1B78139B"/>
    <w:rsid w:val="1B8D1DE8"/>
    <w:rsid w:val="1C4921B3"/>
    <w:rsid w:val="1C556DAA"/>
    <w:rsid w:val="1C592C79"/>
    <w:rsid w:val="1C875322"/>
    <w:rsid w:val="1CDF6673"/>
    <w:rsid w:val="1D176274"/>
    <w:rsid w:val="1D302D75"/>
    <w:rsid w:val="1DB4025F"/>
    <w:rsid w:val="1DF952AB"/>
    <w:rsid w:val="1E171907"/>
    <w:rsid w:val="1E2C2AB0"/>
    <w:rsid w:val="1E9A17DD"/>
    <w:rsid w:val="1EB15DEE"/>
    <w:rsid w:val="1EC71A2E"/>
    <w:rsid w:val="1EE928C3"/>
    <w:rsid w:val="1F615420"/>
    <w:rsid w:val="1FB44D03"/>
    <w:rsid w:val="1FC14756"/>
    <w:rsid w:val="1FC16504"/>
    <w:rsid w:val="1FC250FA"/>
    <w:rsid w:val="1FC27FC1"/>
    <w:rsid w:val="1FC51A6E"/>
    <w:rsid w:val="1FDB134B"/>
    <w:rsid w:val="1FE12702"/>
    <w:rsid w:val="208905F6"/>
    <w:rsid w:val="20B15A8F"/>
    <w:rsid w:val="20CB67A2"/>
    <w:rsid w:val="20D34741"/>
    <w:rsid w:val="20E51F26"/>
    <w:rsid w:val="21584C46"/>
    <w:rsid w:val="2174754C"/>
    <w:rsid w:val="21DE15EF"/>
    <w:rsid w:val="21E92B41"/>
    <w:rsid w:val="221E3C93"/>
    <w:rsid w:val="22363188"/>
    <w:rsid w:val="2241376C"/>
    <w:rsid w:val="228766DF"/>
    <w:rsid w:val="228F4698"/>
    <w:rsid w:val="22B53260"/>
    <w:rsid w:val="22DD368E"/>
    <w:rsid w:val="234B3405"/>
    <w:rsid w:val="2369138D"/>
    <w:rsid w:val="237360DB"/>
    <w:rsid w:val="23A97ADB"/>
    <w:rsid w:val="23B3395D"/>
    <w:rsid w:val="23C4184F"/>
    <w:rsid w:val="23C465C3"/>
    <w:rsid w:val="24831FDA"/>
    <w:rsid w:val="24AD3DD3"/>
    <w:rsid w:val="24B623B0"/>
    <w:rsid w:val="24DD6C74"/>
    <w:rsid w:val="25034EC9"/>
    <w:rsid w:val="25243F0A"/>
    <w:rsid w:val="252C4420"/>
    <w:rsid w:val="253258C8"/>
    <w:rsid w:val="253A2B77"/>
    <w:rsid w:val="25711134"/>
    <w:rsid w:val="25831599"/>
    <w:rsid w:val="2594059C"/>
    <w:rsid w:val="25A85FF9"/>
    <w:rsid w:val="25AC5561"/>
    <w:rsid w:val="26AE430B"/>
    <w:rsid w:val="26B744E4"/>
    <w:rsid w:val="26CF5292"/>
    <w:rsid w:val="26E34846"/>
    <w:rsid w:val="27042DFE"/>
    <w:rsid w:val="275C4FBA"/>
    <w:rsid w:val="27606603"/>
    <w:rsid w:val="279F4750"/>
    <w:rsid w:val="27AC35F6"/>
    <w:rsid w:val="27BA3F65"/>
    <w:rsid w:val="27BA5D13"/>
    <w:rsid w:val="27D86AE1"/>
    <w:rsid w:val="27E45486"/>
    <w:rsid w:val="281C4008"/>
    <w:rsid w:val="283523F1"/>
    <w:rsid w:val="284A7B6B"/>
    <w:rsid w:val="28B40126"/>
    <w:rsid w:val="29934786"/>
    <w:rsid w:val="29A2755B"/>
    <w:rsid w:val="29C2465C"/>
    <w:rsid w:val="2A027460"/>
    <w:rsid w:val="2AA6220E"/>
    <w:rsid w:val="2AB22C1B"/>
    <w:rsid w:val="2ABE5B1A"/>
    <w:rsid w:val="2ACF7AAE"/>
    <w:rsid w:val="2B2B24AA"/>
    <w:rsid w:val="2B6D68A6"/>
    <w:rsid w:val="2B8E7BE2"/>
    <w:rsid w:val="2B954F18"/>
    <w:rsid w:val="2BB1567F"/>
    <w:rsid w:val="2BE54EE4"/>
    <w:rsid w:val="2C1B032E"/>
    <w:rsid w:val="2C471F68"/>
    <w:rsid w:val="2C7250C6"/>
    <w:rsid w:val="2C792640"/>
    <w:rsid w:val="2C8C181B"/>
    <w:rsid w:val="2C9F76E3"/>
    <w:rsid w:val="2CA87B07"/>
    <w:rsid w:val="2CBA67B5"/>
    <w:rsid w:val="2CBC3E6A"/>
    <w:rsid w:val="2CC84FF6"/>
    <w:rsid w:val="2CCF4087"/>
    <w:rsid w:val="2CEF46B1"/>
    <w:rsid w:val="2D2817D8"/>
    <w:rsid w:val="2D713318"/>
    <w:rsid w:val="2E2A1DAC"/>
    <w:rsid w:val="2E462C89"/>
    <w:rsid w:val="2E500F2E"/>
    <w:rsid w:val="2EF26C69"/>
    <w:rsid w:val="2F0E0479"/>
    <w:rsid w:val="2F1250A3"/>
    <w:rsid w:val="2F2C645E"/>
    <w:rsid w:val="2F5729E1"/>
    <w:rsid w:val="3049232A"/>
    <w:rsid w:val="30735EC5"/>
    <w:rsid w:val="30896BCA"/>
    <w:rsid w:val="30B04157"/>
    <w:rsid w:val="30C97E6F"/>
    <w:rsid w:val="30DE6EB7"/>
    <w:rsid w:val="31530BE6"/>
    <w:rsid w:val="31E437EB"/>
    <w:rsid w:val="31E83FD9"/>
    <w:rsid w:val="3249517A"/>
    <w:rsid w:val="326114CF"/>
    <w:rsid w:val="32980663"/>
    <w:rsid w:val="32B53CA7"/>
    <w:rsid w:val="32E640F5"/>
    <w:rsid w:val="331F3816"/>
    <w:rsid w:val="332A13AF"/>
    <w:rsid w:val="33476538"/>
    <w:rsid w:val="336B0809"/>
    <w:rsid w:val="33B1345F"/>
    <w:rsid w:val="33B84192"/>
    <w:rsid w:val="33DE722D"/>
    <w:rsid w:val="34225BFD"/>
    <w:rsid w:val="34922571"/>
    <w:rsid w:val="34CE724C"/>
    <w:rsid w:val="34F07218"/>
    <w:rsid w:val="34F441B3"/>
    <w:rsid w:val="34FA1E45"/>
    <w:rsid w:val="350C7DCA"/>
    <w:rsid w:val="352D08E2"/>
    <w:rsid w:val="35650B79"/>
    <w:rsid w:val="357F67EE"/>
    <w:rsid w:val="36455E04"/>
    <w:rsid w:val="369E0EF6"/>
    <w:rsid w:val="36DA5775"/>
    <w:rsid w:val="371B6F99"/>
    <w:rsid w:val="37527185"/>
    <w:rsid w:val="37660B99"/>
    <w:rsid w:val="37691503"/>
    <w:rsid w:val="38327B47"/>
    <w:rsid w:val="38344048"/>
    <w:rsid w:val="384D4981"/>
    <w:rsid w:val="386D52A3"/>
    <w:rsid w:val="3870241E"/>
    <w:rsid w:val="38743CBC"/>
    <w:rsid w:val="388749CB"/>
    <w:rsid w:val="38903FDD"/>
    <w:rsid w:val="38AE004A"/>
    <w:rsid w:val="38E250CA"/>
    <w:rsid w:val="38F95634"/>
    <w:rsid w:val="38FA1164"/>
    <w:rsid w:val="39042240"/>
    <w:rsid w:val="39070B00"/>
    <w:rsid w:val="39151AAE"/>
    <w:rsid w:val="39216016"/>
    <w:rsid w:val="39AD25AF"/>
    <w:rsid w:val="39D83BE1"/>
    <w:rsid w:val="39F5707E"/>
    <w:rsid w:val="3A5C70ED"/>
    <w:rsid w:val="3A9A45B8"/>
    <w:rsid w:val="3AB40CE8"/>
    <w:rsid w:val="3B312338"/>
    <w:rsid w:val="3B6E0903"/>
    <w:rsid w:val="3B912623"/>
    <w:rsid w:val="3C0A205F"/>
    <w:rsid w:val="3C121259"/>
    <w:rsid w:val="3C8111B8"/>
    <w:rsid w:val="3C885F88"/>
    <w:rsid w:val="3CE84CD9"/>
    <w:rsid w:val="3CF32286"/>
    <w:rsid w:val="3CFE172D"/>
    <w:rsid w:val="3D0575D8"/>
    <w:rsid w:val="3D2C2191"/>
    <w:rsid w:val="3D5A1104"/>
    <w:rsid w:val="3D8C4591"/>
    <w:rsid w:val="3DAE5EC2"/>
    <w:rsid w:val="3E133591"/>
    <w:rsid w:val="3E6B3DB3"/>
    <w:rsid w:val="3E8E2D6E"/>
    <w:rsid w:val="3EE7052F"/>
    <w:rsid w:val="3F630574"/>
    <w:rsid w:val="3F6F43DB"/>
    <w:rsid w:val="3FA74CB1"/>
    <w:rsid w:val="3FC05F15"/>
    <w:rsid w:val="3FD429BF"/>
    <w:rsid w:val="40293C8C"/>
    <w:rsid w:val="403E1C2F"/>
    <w:rsid w:val="404D7C61"/>
    <w:rsid w:val="404E1975"/>
    <w:rsid w:val="40844FD6"/>
    <w:rsid w:val="40E01058"/>
    <w:rsid w:val="40E60D8E"/>
    <w:rsid w:val="40F778EA"/>
    <w:rsid w:val="4182569C"/>
    <w:rsid w:val="41850CE8"/>
    <w:rsid w:val="419B675D"/>
    <w:rsid w:val="41DC7A85"/>
    <w:rsid w:val="422B46B6"/>
    <w:rsid w:val="4238175C"/>
    <w:rsid w:val="429A375F"/>
    <w:rsid w:val="430B7913"/>
    <w:rsid w:val="43454BD3"/>
    <w:rsid w:val="43752CB3"/>
    <w:rsid w:val="43D862D1"/>
    <w:rsid w:val="43EF4709"/>
    <w:rsid w:val="43FC2BA1"/>
    <w:rsid w:val="441E6E9A"/>
    <w:rsid w:val="44676933"/>
    <w:rsid w:val="44A41DCD"/>
    <w:rsid w:val="44DB4036"/>
    <w:rsid w:val="44EE5BEA"/>
    <w:rsid w:val="45881F98"/>
    <w:rsid w:val="462A0E61"/>
    <w:rsid w:val="46BA1434"/>
    <w:rsid w:val="46DC3EBC"/>
    <w:rsid w:val="46FA1F7A"/>
    <w:rsid w:val="471E5E67"/>
    <w:rsid w:val="472001EC"/>
    <w:rsid w:val="47723ABC"/>
    <w:rsid w:val="47906638"/>
    <w:rsid w:val="48146992"/>
    <w:rsid w:val="482A3EE0"/>
    <w:rsid w:val="484336AB"/>
    <w:rsid w:val="486F44A0"/>
    <w:rsid w:val="488A5FEE"/>
    <w:rsid w:val="48976AB3"/>
    <w:rsid w:val="48E0726C"/>
    <w:rsid w:val="48EB658B"/>
    <w:rsid w:val="49155047"/>
    <w:rsid w:val="492F2421"/>
    <w:rsid w:val="499917D4"/>
    <w:rsid w:val="49F469B4"/>
    <w:rsid w:val="4A003601"/>
    <w:rsid w:val="4A0325EA"/>
    <w:rsid w:val="4A186B57"/>
    <w:rsid w:val="4A1932A7"/>
    <w:rsid w:val="4A216F5B"/>
    <w:rsid w:val="4A342E15"/>
    <w:rsid w:val="4AA20B5D"/>
    <w:rsid w:val="4B412124"/>
    <w:rsid w:val="4B607C8E"/>
    <w:rsid w:val="4BD212A4"/>
    <w:rsid w:val="4C1F2142"/>
    <w:rsid w:val="4C2832E3"/>
    <w:rsid w:val="4C2E52A1"/>
    <w:rsid w:val="4D2C276F"/>
    <w:rsid w:val="4D8A3E8C"/>
    <w:rsid w:val="4DBE3A92"/>
    <w:rsid w:val="4DD820C4"/>
    <w:rsid w:val="4DDB6C89"/>
    <w:rsid w:val="4E0F198F"/>
    <w:rsid w:val="4E2127BB"/>
    <w:rsid w:val="4E430191"/>
    <w:rsid w:val="4EA2737D"/>
    <w:rsid w:val="4ECD1F20"/>
    <w:rsid w:val="4EFD1038"/>
    <w:rsid w:val="4F047E3A"/>
    <w:rsid w:val="4F304989"/>
    <w:rsid w:val="4F7E0975"/>
    <w:rsid w:val="4F9A5520"/>
    <w:rsid w:val="4FA90297"/>
    <w:rsid w:val="4FD95020"/>
    <w:rsid w:val="502E2A8C"/>
    <w:rsid w:val="506F14E1"/>
    <w:rsid w:val="50A83A8C"/>
    <w:rsid w:val="50B82E88"/>
    <w:rsid w:val="50B87A6D"/>
    <w:rsid w:val="51002139"/>
    <w:rsid w:val="514D1E37"/>
    <w:rsid w:val="517F7502"/>
    <w:rsid w:val="518C07B2"/>
    <w:rsid w:val="51E27A91"/>
    <w:rsid w:val="52113A2A"/>
    <w:rsid w:val="5227090A"/>
    <w:rsid w:val="528C091D"/>
    <w:rsid w:val="52AB4326"/>
    <w:rsid w:val="53035F10"/>
    <w:rsid w:val="531853D6"/>
    <w:rsid w:val="532E5683"/>
    <w:rsid w:val="534A3B3F"/>
    <w:rsid w:val="539B7482"/>
    <w:rsid w:val="53AB0A82"/>
    <w:rsid w:val="53DE7676"/>
    <w:rsid w:val="53F230DF"/>
    <w:rsid w:val="54A1473D"/>
    <w:rsid w:val="55074B94"/>
    <w:rsid w:val="55103C5A"/>
    <w:rsid w:val="551E5284"/>
    <w:rsid w:val="5539251C"/>
    <w:rsid w:val="5584595A"/>
    <w:rsid w:val="55B52145"/>
    <w:rsid w:val="55C54495"/>
    <w:rsid w:val="5606644D"/>
    <w:rsid w:val="565824D2"/>
    <w:rsid w:val="566D6FA7"/>
    <w:rsid w:val="56A874FB"/>
    <w:rsid w:val="570A3D11"/>
    <w:rsid w:val="570C6338"/>
    <w:rsid w:val="570D735E"/>
    <w:rsid w:val="5720528E"/>
    <w:rsid w:val="572A6196"/>
    <w:rsid w:val="57303CE6"/>
    <w:rsid w:val="57310B63"/>
    <w:rsid w:val="573361AB"/>
    <w:rsid w:val="57867D7A"/>
    <w:rsid w:val="578C4726"/>
    <w:rsid w:val="578C5AC2"/>
    <w:rsid w:val="57E502DB"/>
    <w:rsid w:val="58041316"/>
    <w:rsid w:val="580B5F93"/>
    <w:rsid w:val="5851771E"/>
    <w:rsid w:val="588C0756"/>
    <w:rsid w:val="58920462"/>
    <w:rsid w:val="58B303D9"/>
    <w:rsid w:val="58C25CA9"/>
    <w:rsid w:val="58C32585"/>
    <w:rsid w:val="5912218B"/>
    <w:rsid w:val="594E07D7"/>
    <w:rsid w:val="5A477B82"/>
    <w:rsid w:val="5A6574B1"/>
    <w:rsid w:val="5A9F0C15"/>
    <w:rsid w:val="5AA26925"/>
    <w:rsid w:val="5AB147DC"/>
    <w:rsid w:val="5AED773B"/>
    <w:rsid w:val="5B006340"/>
    <w:rsid w:val="5B423172"/>
    <w:rsid w:val="5B447A0C"/>
    <w:rsid w:val="5BCD1EBE"/>
    <w:rsid w:val="5BE276EF"/>
    <w:rsid w:val="5BED5D72"/>
    <w:rsid w:val="5BF2296B"/>
    <w:rsid w:val="5BF31ED4"/>
    <w:rsid w:val="5C39135F"/>
    <w:rsid w:val="5C91458D"/>
    <w:rsid w:val="5CCE07EA"/>
    <w:rsid w:val="5CFB53D3"/>
    <w:rsid w:val="5D0F6CD8"/>
    <w:rsid w:val="5DB20C5F"/>
    <w:rsid w:val="5DCB359A"/>
    <w:rsid w:val="5DF23751"/>
    <w:rsid w:val="5DF947FF"/>
    <w:rsid w:val="5E142510"/>
    <w:rsid w:val="5E162F9C"/>
    <w:rsid w:val="5E435D5B"/>
    <w:rsid w:val="5E897C12"/>
    <w:rsid w:val="5F1576F7"/>
    <w:rsid w:val="5F456836"/>
    <w:rsid w:val="5F6A3635"/>
    <w:rsid w:val="5FAB2F01"/>
    <w:rsid w:val="5FC37153"/>
    <w:rsid w:val="5FFE1F39"/>
    <w:rsid w:val="601C4AB5"/>
    <w:rsid w:val="617C787B"/>
    <w:rsid w:val="61995C3B"/>
    <w:rsid w:val="61EB4658"/>
    <w:rsid w:val="61F10C67"/>
    <w:rsid w:val="62655CDF"/>
    <w:rsid w:val="626B0982"/>
    <w:rsid w:val="62917095"/>
    <w:rsid w:val="62ED19F5"/>
    <w:rsid w:val="62F450D9"/>
    <w:rsid w:val="62F659AF"/>
    <w:rsid w:val="63216475"/>
    <w:rsid w:val="638D5645"/>
    <w:rsid w:val="63AE778A"/>
    <w:rsid w:val="63F4245C"/>
    <w:rsid w:val="641F6922"/>
    <w:rsid w:val="64763CBE"/>
    <w:rsid w:val="64850E7B"/>
    <w:rsid w:val="6486311E"/>
    <w:rsid w:val="649E401C"/>
    <w:rsid w:val="64A5552C"/>
    <w:rsid w:val="64B3113C"/>
    <w:rsid w:val="64EE6A20"/>
    <w:rsid w:val="651F24CB"/>
    <w:rsid w:val="65387C9C"/>
    <w:rsid w:val="65956E9C"/>
    <w:rsid w:val="65A13A93"/>
    <w:rsid w:val="663F32AC"/>
    <w:rsid w:val="67025CF9"/>
    <w:rsid w:val="670544F5"/>
    <w:rsid w:val="6722238C"/>
    <w:rsid w:val="676456E6"/>
    <w:rsid w:val="676A2F97"/>
    <w:rsid w:val="676F7D91"/>
    <w:rsid w:val="677502E2"/>
    <w:rsid w:val="677D0530"/>
    <w:rsid w:val="683C3F47"/>
    <w:rsid w:val="68464DC5"/>
    <w:rsid w:val="688B4E92"/>
    <w:rsid w:val="68A371D3"/>
    <w:rsid w:val="68EF10DD"/>
    <w:rsid w:val="69301AD9"/>
    <w:rsid w:val="693F506D"/>
    <w:rsid w:val="69642E21"/>
    <w:rsid w:val="698254BD"/>
    <w:rsid w:val="699B4C9D"/>
    <w:rsid w:val="69DC72F4"/>
    <w:rsid w:val="6A0C7949"/>
    <w:rsid w:val="6A2E18FE"/>
    <w:rsid w:val="6A4D4244"/>
    <w:rsid w:val="6A572289"/>
    <w:rsid w:val="6AD60E0F"/>
    <w:rsid w:val="6ADF6E0B"/>
    <w:rsid w:val="6AF6393E"/>
    <w:rsid w:val="6B442EE4"/>
    <w:rsid w:val="6B7B6B34"/>
    <w:rsid w:val="6B7E689A"/>
    <w:rsid w:val="6B811C71"/>
    <w:rsid w:val="6B8C61C6"/>
    <w:rsid w:val="6B9B34EA"/>
    <w:rsid w:val="6C566BA3"/>
    <w:rsid w:val="6C61070F"/>
    <w:rsid w:val="6C615D2A"/>
    <w:rsid w:val="6C644A81"/>
    <w:rsid w:val="6C6536EE"/>
    <w:rsid w:val="6C8163CC"/>
    <w:rsid w:val="6C957E29"/>
    <w:rsid w:val="6CD41B88"/>
    <w:rsid w:val="6D142D9C"/>
    <w:rsid w:val="6D205BE5"/>
    <w:rsid w:val="6D401DE3"/>
    <w:rsid w:val="6E1D56C1"/>
    <w:rsid w:val="6E4705E3"/>
    <w:rsid w:val="6ECD3B4B"/>
    <w:rsid w:val="6EF94EC8"/>
    <w:rsid w:val="6EFE04C0"/>
    <w:rsid w:val="6F3D10B0"/>
    <w:rsid w:val="6F3E05A4"/>
    <w:rsid w:val="6F563D04"/>
    <w:rsid w:val="6F99697E"/>
    <w:rsid w:val="6FBA7ACA"/>
    <w:rsid w:val="701B6CE1"/>
    <w:rsid w:val="7040659E"/>
    <w:rsid w:val="70705164"/>
    <w:rsid w:val="711E2634"/>
    <w:rsid w:val="712D47EA"/>
    <w:rsid w:val="717D491C"/>
    <w:rsid w:val="71946BA2"/>
    <w:rsid w:val="71A233A1"/>
    <w:rsid w:val="71B65312"/>
    <w:rsid w:val="71FE3CAF"/>
    <w:rsid w:val="72000AB5"/>
    <w:rsid w:val="722500B2"/>
    <w:rsid w:val="72A5490D"/>
    <w:rsid w:val="73183B73"/>
    <w:rsid w:val="735F0AE9"/>
    <w:rsid w:val="739534AF"/>
    <w:rsid w:val="73FC32EF"/>
    <w:rsid w:val="742F670E"/>
    <w:rsid w:val="746348CB"/>
    <w:rsid w:val="74640BB2"/>
    <w:rsid w:val="74A77F25"/>
    <w:rsid w:val="74AC74CE"/>
    <w:rsid w:val="74BB7121"/>
    <w:rsid w:val="752A2E3F"/>
    <w:rsid w:val="7556577D"/>
    <w:rsid w:val="75695C4F"/>
    <w:rsid w:val="75756003"/>
    <w:rsid w:val="757B0CDB"/>
    <w:rsid w:val="75E651D2"/>
    <w:rsid w:val="75EE3DF5"/>
    <w:rsid w:val="76236746"/>
    <w:rsid w:val="76392BF0"/>
    <w:rsid w:val="76587D61"/>
    <w:rsid w:val="765D3A06"/>
    <w:rsid w:val="7674218A"/>
    <w:rsid w:val="768B4043"/>
    <w:rsid w:val="76C021E7"/>
    <w:rsid w:val="76D91E95"/>
    <w:rsid w:val="771340C5"/>
    <w:rsid w:val="77157E52"/>
    <w:rsid w:val="772A140E"/>
    <w:rsid w:val="77351BD2"/>
    <w:rsid w:val="77634523"/>
    <w:rsid w:val="77652026"/>
    <w:rsid w:val="77A1075E"/>
    <w:rsid w:val="77BE6726"/>
    <w:rsid w:val="77BF05B8"/>
    <w:rsid w:val="77FB7ABD"/>
    <w:rsid w:val="7809333E"/>
    <w:rsid w:val="7825240B"/>
    <w:rsid w:val="782E4570"/>
    <w:rsid w:val="783669C6"/>
    <w:rsid w:val="78372C98"/>
    <w:rsid w:val="78615680"/>
    <w:rsid w:val="788A6608"/>
    <w:rsid w:val="78CB0AF1"/>
    <w:rsid w:val="78D11731"/>
    <w:rsid w:val="78D255AA"/>
    <w:rsid w:val="78F02314"/>
    <w:rsid w:val="791365FE"/>
    <w:rsid w:val="792151BF"/>
    <w:rsid w:val="79464C25"/>
    <w:rsid w:val="79512EC1"/>
    <w:rsid w:val="79AC3677"/>
    <w:rsid w:val="79F6447F"/>
    <w:rsid w:val="7A5046D1"/>
    <w:rsid w:val="7A5710D1"/>
    <w:rsid w:val="7A6C52A1"/>
    <w:rsid w:val="7AB8311F"/>
    <w:rsid w:val="7AD56123"/>
    <w:rsid w:val="7AE068A1"/>
    <w:rsid w:val="7AEA5A84"/>
    <w:rsid w:val="7AF43F60"/>
    <w:rsid w:val="7AFB4CBB"/>
    <w:rsid w:val="7B2A76B5"/>
    <w:rsid w:val="7B3665D4"/>
    <w:rsid w:val="7BB91E6F"/>
    <w:rsid w:val="7BC71922"/>
    <w:rsid w:val="7C134B67"/>
    <w:rsid w:val="7C2E762A"/>
    <w:rsid w:val="7C3B0F54"/>
    <w:rsid w:val="7C4361BB"/>
    <w:rsid w:val="7C773348"/>
    <w:rsid w:val="7C7B6829"/>
    <w:rsid w:val="7C9C7063"/>
    <w:rsid w:val="7D155CFE"/>
    <w:rsid w:val="7D2B1889"/>
    <w:rsid w:val="7D2C0EB3"/>
    <w:rsid w:val="7D6455A4"/>
    <w:rsid w:val="7D817139"/>
    <w:rsid w:val="7DEC248C"/>
    <w:rsid w:val="7DF06F0E"/>
    <w:rsid w:val="7E461224"/>
    <w:rsid w:val="7E7A08CF"/>
    <w:rsid w:val="7EB83631"/>
    <w:rsid w:val="7F32318D"/>
    <w:rsid w:val="7F9C3A63"/>
    <w:rsid w:val="7FCE20E5"/>
    <w:rsid w:val="7FF32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2"/>
    <w:autoRedefine/>
    <w:qFormat/>
    <w:uiPriority w:val="0"/>
    <w:pPr>
      <w:keepNext/>
      <w:keepLines/>
      <w:spacing w:before="260" w:after="260" w:line="415" w:lineRule="auto"/>
      <w:outlineLvl w:val="1"/>
    </w:pPr>
    <w:rPr>
      <w:rFonts w:ascii="Arial" w:hAnsi="Arial" w:eastAsia="黑体"/>
      <w:b/>
      <w:bCs/>
      <w:kern w:val="0"/>
      <w:sz w:val="32"/>
      <w:szCs w:val="32"/>
    </w:rPr>
  </w:style>
  <w:style w:type="paragraph" w:styleId="4">
    <w:name w:val="heading 3"/>
    <w:basedOn w:val="1"/>
    <w:next w:val="1"/>
    <w:link w:val="63"/>
    <w:autoRedefine/>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64"/>
    <w:autoRedefine/>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65"/>
    <w:autoRedefine/>
    <w:qFormat/>
    <w:uiPriority w:val="0"/>
    <w:pPr>
      <w:keepNext/>
      <w:keepLines/>
      <w:spacing w:before="280" w:after="290" w:line="376" w:lineRule="auto"/>
      <w:outlineLvl w:val="4"/>
    </w:pPr>
    <w:rPr>
      <w:b/>
      <w:bCs/>
      <w:kern w:val="0"/>
      <w:sz w:val="28"/>
      <w:szCs w:val="28"/>
    </w:rPr>
  </w:style>
  <w:style w:type="paragraph" w:styleId="7">
    <w:name w:val="heading 6"/>
    <w:basedOn w:val="1"/>
    <w:next w:val="1"/>
    <w:link w:val="66"/>
    <w:autoRedefine/>
    <w:qFormat/>
    <w:uiPriority w:val="0"/>
    <w:pPr>
      <w:keepNext/>
      <w:keepLines/>
      <w:spacing w:before="240" w:after="64" w:line="320" w:lineRule="auto"/>
      <w:outlineLvl w:val="5"/>
    </w:pPr>
    <w:rPr>
      <w:rFonts w:ascii="Arial" w:hAnsi="Arial" w:eastAsia="黑体"/>
      <w:b/>
      <w:bCs/>
      <w:kern w:val="0"/>
      <w:sz w:val="24"/>
    </w:rPr>
  </w:style>
  <w:style w:type="paragraph" w:styleId="8">
    <w:name w:val="heading 7"/>
    <w:basedOn w:val="1"/>
    <w:next w:val="1"/>
    <w:link w:val="67"/>
    <w:autoRedefine/>
    <w:qFormat/>
    <w:uiPriority w:val="0"/>
    <w:pPr>
      <w:keepNext/>
      <w:keepLines/>
      <w:spacing w:before="240" w:after="64" w:line="320" w:lineRule="auto"/>
      <w:outlineLvl w:val="6"/>
    </w:pPr>
    <w:rPr>
      <w:b/>
      <w:bCs/>
      <w:kern w:val="0"/>
      <w:sz w:val="24"/>
    </w:rPr>
  </w:style>
  <w:style w:type="paragraph" w:styleId="9">
    <w:name w:val="heading 8"/>
    <w:basedOn w:val="1"/>
    <w:next w:val="1"/>
    <w:link w:val="68"/>
    <w:autoRedefine/>
    <w:qFormat/>
    <w:uiPriority w:val="0"/>
    <w:pPr>
      <w:keepNext/>
      <w:keepLines/>
      <w:spacing w:before="240" w:after="64" w:line="320" w:lineRule="auto"/>
      <w:outlineLvl w:val="7"/>
    </w:pPr>
    <w:rPr>
      <w:rFonts w:ascii="Arial" w:hAnsi="Arial" w:eastAsia="黑体"/>
      <w:kern w:val="0"/>
      <w:sz w:val="24"/>
    </w:rPr>
  </w:style>
  <w:style w:type="paragraph" w:styleId="10">
    <w:name w:val="heading 9"/>
    <w:basedOn w:val="1"/>
    <w:next w:val="1"/>
    <w:link w:val="69"/>
    <w:autoRedefine/>
    <w:qFormat/>
    <w:uiPriority w:val="0"/>
    <w:pPr>
      <w:keepNext/>
      <w:keepLines/>
      <w:spacing w:before="240" w:after="64" w:line="320" w:lineRule="auto"/>
      <w:outlineLvl w:val="8"/>
    </w:pPr>
    <w:rPr>
      <w:rFonts w:ascii="Arial" w:hAnsi="Arial" w:eastAsia="黑体"/>
      <w:kern w:val="0"/>
      <w:sz w:val="20"/>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link w:val="70"/>
    <w:autoRedefine/>
    <w:qFormat/>
    <w:uiPriority w:val="0"/>
    <w:pPr>
      <w:ind w:firstLine="420" w:firstLineChars="200"/>
    </w:pPr>
    <w:rPr>
      <w:kern w:val="0"/>
      <w:sz w:val="20"/>
    </w:rPr>
  </w:style>
  <w:style w:type="paragraph" w:styleId="12">
    <w:name w:val="caption"/>
    <w:basedOn w:val="1"/>
    <w:next w:val="1"/>
    <w:autoRedefine/>
    <w:qFormat/>
    <w:uiPriority w:val="0"/>
    <w:rPr>
      <w:rFonts w:ascii="Cambria" w:hAnsi="Cambria" w:eastAsia="黑体"/>
      <w:sz w:val="20"/>
      <w:szCs w:val="20"/>
    </w:rPr>
  </w:style>
  <w:style w:type="paragraph" w:styleId="13">
    <w:name w:val="Document Map"/>
    <w:basedOn w:val="1"/>
    <w:link w:val="71"/>
    <w:autoRedefine/>
    <w:qFormat/>
    <w:uiPriority w:val="0"/>
    <w:rPr>
      <w:rFonts w:ascii="宋体"/>
      <w:kern w:val="0"/>
      <w:sz w:val="18"/>
      <w:szCs w:val="18"/>
    </w:rPr>
  </w:style>
  <w:style w:type="paragraph" w:styleId="14">
    <w:name w:val="annotation text"/>
    <w:basedOn w:val="1"/>
    <w:link w:val="72"/>
    <w:autoRedefine/>
    <w:qFormat/>
    <w:uiPriority w:val="0"/>
    <w:pPr>
      <w:jc w:val="left"/>
    </w:pPr>
    <w:rPr>
      <w:kern w:val="0"/>
      <w:sz w:val="20"/>
    </w:rPr>
  </w:style>
  <w:style w:type="paragraph" w:styleId="15">
    <w:name w:val="Salutation"/>
    <w:basedOn w:val="1"/>
    <w:next w:val="1"/>
    <w:link w:val="73"/>
    <w:autoRedefine/>
    <w:qFormat/>
    <w:uiPriority w:val="0"/>
    <w:rPr>
      <w:rFonts w:ascii="仿宋_GB2312" w:eastAsia="仿宋_GB2312"/>
      <w:kern w:val="0"/>
      <w:sz w:val="28"/>
      <w:szCs w:val="20"/>
    </w:rPr>
  </w:style>
  <w:style w:type="paragraph" w:styleId="16">
    <w:name w:val="Body Text 3"/>
    <w:basedOn w:val="1"/>
    <w:link w:val="74"/>
    <w:autoRedefine/>
    <w:qFormat/>
    <w:uiPriority w:val="0"/>
    <w:rPr>
      <w:rFonts w:ascii="宋体"/>
      <w:kern w:val="0"/>
      <w:sz w:val="24"/>
      <w:szCs w:val="20"/>
    </w:rPr>
  </w:style>
  <w:style w:type="paragraph" w:styleId="17">
    <w:name w:val="Closing"/>
    <w:basedOn w:val="1"/>
    <w:link w:val="75"/>
    <w:autoRedefine/>
    <w:qFormat/>
    <w:uiPriority w:val="0"/>
    <w:pPr>
      <w:ind w:left="2100" w:leftChars="2100"/>
    </w:pPr>
    <w:rPr>
      <w:rFonts w:ascii="仿宋_GB2312" w:eastAsia="仿宋_GB2312"/>
      <w:kern w:val="0"/>
      <w:sz w:val="30"/>
    </w:rPr>
  </w:style>
  <w:style w:type="paragraph" w:styleId="18">
    <w:name w:val="Body Text"/>
    <w:basedOn w:val="1"/>
    <w:link w:val="76"/>
    <w:autoRedefine/>
    <w:qFormat/>
    <w:uiPriority w:val="0"/>
    <w:pPr>
      <w:jc w:val="center"/>
    </w:pPr>
    <w:rPr>
      <w:rFonts w:eastAsia="黑体"/>
      <w:kern w:val="0"/>
      <w:sz w:val="44"/>
      <w:szCs w:val="20"/>
    </w:rPr>
  </w:style>
  <w:style w:type="paragraph" w:styleId="19">
    <w:name w:val="Body Text Indent"/>
    <w:basedOn w:val="1"/>
    <w:next w:val="20"/>
    <w:link w:val="77"/>
    <w:autoRedefine/>
    <w:qFormat/>
    <w:uiPriority w:val="0"/>
    <w:pPr>
      <w:ind w:firstLine="420"/>
    </w:pPr>
    <w:rPr>
      <w:kern w:val="0"/>
      <w:sz w:val="22"/>
      <w:szCs w:val="20"/>
    </w:rPr>
  </w:style>
  <w:style w:type="paragraph" w:styleId="20">
    <w:name w:val="envelope return"/>
    <w:basedOn w:val="1"/>
    <w:autoRedefine/>
    <w:qFormat/>
    <w:uiPriority w:val="0"/>
    <w:pPr>
      <w:snapToGrid w:val="0"/>
    </w:pPr>
    <w:rPr>
      <w:rFonts w:ascii="Arial" w:hAnsi="Arial" w:cs="Arial"/>
    </w:rPr>
  </w:style>
  <w:style w:type="paragraph" w:styleId="21">
    <w:name w:val="index 4"/>
    <w:basedOn w:val="1"/>
    <w:next w:val="1"/>
    <w:autoRedefine/>
    <w:qFormat/>
    <w:uiPriority w:val="0"/>
    <w:pPr>
      <w:ind w:left="600" w:leftChars="600"/>
    </w:pPr>
  </w:style>
  <w:style w:type="paragraph" w:styleId="22">
    <w:name w:val="toc 3"/>
    <w:basedOn w:val="1"/>
    <w:next w:val="1"/>
    <w:autoRedefine/>
    <w:qFormat/>
    <w:uiPriority w:val="0"/>
    <w:pPr>
      <w:ind w:left="840" w:leftChars="400"/>
    </w:pPr>
    <w:rPr>
      <w:rFonts w:ascii="Calibri" w:hAnsi="Calibri"/>
      <w:szCs w:val="22"/>
    </w:rPr>
  </w:style>
  <w:style w:type="paragraph" w:styleId="23">
    <w:name w:val="Plain Text"/>
    <w:basedOn w:val="1"/>
    <w:link w:val="78"/>
    <w:autoRedefine/>
    <w:qFormat/>
    <w:uiPriority w:val="0"/>
    <w:rPr>
      <w:rFonts w:ascii="宋体" w:hAnsi="Courier New"/>
      <w:kern w:val="0"/>
      <w:sz w:val="20"/>
      <w:szCs w:val="21"/>
    </w:rPr>
  </w:style>
  <w:style w:type="paragraph" w:styleId="24">
    <w:name w:val="Date"/>
    <w:basedOn w:val="1"/>
    <w:next w:val="1"/>
    <w:link w:val="79"/>
    <w:autoRedefine/>
    <w:qFormat/>
    <w:uiPriority w:val="0"/>
    <w:rPr>
      <w:kern w:val="0"/>
      <w:sz w:val="24"/>
      <w:szCs w:val="20"/>
    </w:rPr>
  </w:style>
  <w:style w:type="paragraph" w:styleId="25">
    <w:name w:val="Body Text Indent 2"/>
    <w:basedOn w:val="1"/>
    <w:link w:val="80"/>
    <w:autoRedefine/>
    <w:qFormat/>
    <w:uiPriority w:val="0"/>
    <w:pPr>
      <w:spacing w:line="360" w:lineRule="auto"/>
      <w:ind w:firstLine="450"/>
    </w:pPr>
    <w:rPr>
      <w:kern w:val="0"/>
      <w:sz w:val="22"/>
      <w:szCs w:val="20"/>
    </w:rPr>
  </w:style>
  <w:style w:type="paragraph" w:styleId="26">
    <w:name w:val="Balloon Text"/>
    <w:basedOn w:val="1"/>
    <w:link w:val="81"/>
    <w:autoRedefine/>
    <w:qFormat/>
    <w:uiPriority w:val="0"/>
    <w:rPr>
      <w:kern w:val="0"/>
      <w:sz w:val="18"/>
      <w:szCs w:val="18"/>
    </w:rPr>
  </w:style>
  <w:style w:type="paragraph" w:styleId="27">
    <w:name w:val="footer"/>
    <w:basedOn w:val="1"/>
    <w:link w:val="60"/>
    <w:autoRedefine/>
    <w:qFormat/>
    <w:uiPriority w:val="99"/>
    <w:pPr>
      <w:tabs>
        <w:tab w:val="center" w:pos="4153"/>
        <w:tab w:val="right" w:pos="8306"/>
      </w:tabs>
      <w:snapToGrid w:val="0"/>
      <w:jc w:val="left"/>
    </w:pPr>
    <w:rPr>
      <w:kern w:val="0"/>
      <w:sz w:val="18"/>
      <w:szCs w:val="18"/>
    </w:rPr>
  </w:style>
  <w:style w:type="paragraph" w:styleId="28">
    <w:name w:val="header"/>
    <w:basedOn w:val="1"/>
    <w:link w:val="82"/>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autoRedefine/>
    <w:qFormat/>
    <w:uiPriority w:val="39"/>
    <w:pPr>
      <w:tabs>
        <w:tab w:val="right" w:leader="dot" w:pos="8296"/>
      </w:tabs>
    </w:pPr>
    <w:rPr>
      <w:rFonts w:ascii="宋体" w:eastAsia="楷体_GB2312" w:cs="TimesNewRomanPSMT"/>
      <w:b/>
      <w:kern w:val="0"/>
      <w:sz w:val="28"/>
      <w:szCs w:val="20"/>
    </w:rPr>
  </w:style>
  <w:style w:type="paragraph" w:styleId="30">
    <w:name w:val="Subtitle"/>
    <w:basedOn w:val="1"/>
    <w:next w:val="1"/>
    <w:link w:val="83"/>
    <w:autoRedefine/>
    <w:qFormat/>
    <w:uiPriority w:val="0"/>
    <w:pPr>
      <w:spacing w:before="240" w:after="60" w:line="312" w:lineRule="auto"/>
      <w:jc w:val="center"/>
      <w:outlineLvl w:val="1"/>
    </w:pPr>
    <w:rPr>
      <w:rFonts w:ascii="Cambria" w:hAnsi="Cambria"/>
      <w:b/>
      <w:kern w:val="28"/>
      <w:sz w:val="32"/>
      <w:szCs w:val="20"/>
    </w:rPr>
  </w:style>
  <w:style w:type="paragraph" w:styleId="31">
    <w:name w:val="footnote text"/>
    <w:basedOn w:val="1"/>
    <w:link w:val="84"/>
    <w:autoRedefine/>
    <w:qFormat/>
    <w:uiPriority w:val="0"/>
  </w:style>
  <w:style w:type="paragraph" w:styleId="32">
    <w:name w:val="Body Text Indent 3"/>
    <w:basedOn w:val="1"/>
    <w:link w:val="85"/>
    <w:autoRedefine/>
    <w:qFormat/>
    <w:uiPriority w:val="0"/>
    <w:pPr>
      <w:spacing w:line="540" w:lineRule="exact"/>
      <w:ind w:left="570"/>
    </w:pPr>
    <w:rPr>
      <w:rFonts w:ascii="宋体" w:hAnsi="宋体"/>
      <w:kern w:val="0"/>
      <w:sz w:val="30"/>
      <w:szCs w:val="20"/>
    </w:rPr>
  </w:style>
  <w:style w:type="paragraph" w:styleId="33">
    <w:name w:val="toc 2"/>
    <w:basedOn w:val="1"/>
    <w:next w:val="1"/>
    <w:autoRedefine/>
    <w:qFormat/>
    <w:uiPriority w:val="0"/>
    <w:pPr>
      <w:ind w:left="420" w:leftChars="200"/>
    </w:pPr>
    <w:rPr>
      <w:rFonts w:ascii="宋体"/>
      <w:b/>
      <w:sz w:val="28"/>
      <w:szCs w:val="20"/>
    </w:rPr>
  </w:style>
  <w:style w:type="paragraph" w:styleId="34">
    <w:name w:val="Body Text 2"/>
    <w:basedOn w:val="1"/>
    <w:link w:val="86"/>
    <w:autoRedefine/>
    <w:qFormat/>
    <w:uiPriority w:val="0"/>
    <w:pPr>
      <w:spacing w:line="540" w:lineRule="exact"/>
    </w:pPr>
    <w:rPr>
      <w:rFonts w:ascii="仿宋_GB2312" w:eastAsia="仿宋_GB2312"/>
      <w:kern w:val="0"/>
      <w:sz w:val="28"/>
      <w:szCs w:val="20"/>
    </w:rPr>
  </w:style>
  <w:style w:type="paragraph" w:styleId="35">
    <w:name w:val="HTML Preformatted"/>
    <w:basedOn w:val="1"/>
    <w:link w:val="8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36">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37">
    <w:name w:val="index 1"/>
    <w:basedOn w:val="1"/>
    <w:next w:val="1"/>
    <w:autoRedefine/>
    <w:qFormat/>
    <w:uiPriority w:val="0"/>
  </w:style>
  <w:style w:type="paragraph" w:styleId="38">
    <w:name w:val="Title"/>
    <w:basedOn w:val="1"/>
    <w:next w:val="1"/>
    <w:link w:val="88"/>
    <w:autoRedefine/>
    <w:qFormat/>
    <w:uiPriority w:val="0"/>
    <w:pPr>
      <w:spacing w:before="240" w:after="60"/>
      <w:jc w:val="center"/>
      <w:outlineLvl w:val="0"/>
    </w:pPr>
    <w:rPr>
      <w:rFonts w:ascii="Cambria" w:hAnsi="Cambria"/>
      <w:b/>
      <w:kern w:val="0"/>
      <w:sz w:val="32"/>
      <w:szCs w:val="20"/>
    </w:rPr>
  </w:style>
  <w:style w:type="paragraph" w:styleId="39">
    <w:name w:val="annotation subject"/>
    <w:basedOn w:val="14"/>
    <w:next w:val="14"/>
    <w:link w:val="89"/>
    <w:autoRedefine/>
    <w:qFormat/>
    <w:uiPriority w:val="0"/>
    <w:rPr>
      <w:rFonts w:ascii="宋体"/>
      <w:b/>
      <w:sz w:val="28"/>
      <w:szCs w:val="20"/>
    </w:rPr>
  </w:style>
  <w:style w:type="paragraph" w:styleId="40">
    <w:name w:val="Body Text First Indent"/>
    <w:basedOn w:val="18"/>
    <w:autoRedefine/>
    <w:unhideWhenUsed/>
    <w:qFormat/>
    <w:uiPriority w:val="99"/>
    <w:pPr>
      <w:spacing w:line="400" w:lineRule="atLeast"/>
      <w:ind w:firstLine="426"/>
    </w:pPr>
    <w:rPr>
      <w:sz w:val="24"/>
    </w:rPr>
  </w:style>
  <w:style w:type="paragraph" w:styleId="41">
    <w:name w:val="Body Text First Indent 2"/>
    <w:basedOn w:val="19"/>
    <w:autoRedefine/>
    <w:qFormat/>
    <w:uiPriority w:val="0"/>
    <w:pPr>
      <w:ind w:firstLine="200" w:firstLineChars="200"/>
    </w:pPr>
  </w:style>
  <w:style w:type="table" w:styleId="43">
    <w:name w:val="Table Grid"/>
    <w:basedOn w:val="4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autoRedefine/>
    <w:qFormat/>
    <w:uiPriority w:val="0"/>
    <w:rPr>
      <w:b/>
      <w:bCs/>
    </w:rPr>
  </w:style>
  <w:style w:type="character" w:styleId="46">
    <w:name w:val="FollowedHyperlink"/>
    <w:autoRedefine/>
    <w:qFormat/>
    <w:uiPriority w:val="0"/>
    <w:rPr>
      <w:color w:val="800080"/>
      <w:u w:val="none"/>
    </w:rPr>
  </w:style>
  <w:style w:type="character" w:styleId="47">
    <w:name w:val="Emphasis"/>
    <w:autoRedefine/>
    <w:qFormat/>
    <w:uiPriority w:val="0"/>
    <w:rPr>
      <w:i/>
      <w:iCs/>
    </w:rPr>
  </w:style>
  <w:style w:type="character" w:styleId="48">
    <w:name w:val="HTML Definition"/>
    <w:autoRedefine/>
    <w:unhideWhenUsed/>
    <w:qFormat/>
    <w:uiPriority w:val="99"/>
  </w:style>
  <w:style w:type="character" w:styleId="49">
    <w:name w:val="HTML Typewriter"/>
    <w:autoRedefine/>
    <w:unhideWhenUsed/>
    <w:qFormat/>
    <w:uiPriority w:val="99"/>
    <w:rPr>
      <w:rFonts w:hint="default" w:ascii="monospace" w:hAnsi="monospace" w:eastAsia="monospace" w:cs="monospace"/>
      <w:sz w:val="20"/>
    </w:rPr>
  </w:style>
  <w:style w:type="character" w:styleId="50">
    <w:name w:val="HTML Acronym"/>
    <w:basedOn w:val="44"/>
    <w:autoRedefine/>
    <w:unhideWhenUsed/>
    <w:qFormat/>
    <w:uiPriority w:val="99"/>
  </w:style>
  <w:style w:type="character" w:styleId="51">
    <w:name w:val="HTML Variable"/>
    <w:autoRedefine/>
    <w:unhideWhenUsed/>
    <w:qFormat/>
    <w:uiPriority w:val="99"/>
  </w:style>
  <w:style w:type="character" w:styleId="52">
    <w:name w:val="Hyperlink"/>
    <w:autoRedefine/>
    <w:qFormat/>
    <w:uiPriority w:val="99"/>
    <w:rPr>
      <w:color w:val="0000FF"/>
      <w:u w:val="none"/>
    </w:rPr>
  </w:style>
  <w:style w:type="character" w:styleId="53">
    <w:name w:val="HTML Code"/>
    <w:autoRedefine/>
    <w:unhideWhenUsed/>
    <w:qFormat/>
    <w:uiPriority w:val="99"/>
    <w:rPr>
      <w:rFonts w:ascii="monospace" w:hAnsi="monospace" w:eastAsia="monospace" w:cs="monospace"/>
      <w:sz w:val="20"/>
    </w:rPr>
  </w:style>
  <w:style w:type="character" w:styleId="54">
    <w:name w:val="annotation reference"/>
    <w:autoRedefine/>
    <w:qFormat/>
    <w:uiPriority w:val="0"/>
    <w:rPr>
      <w:rFonts w:cs="Times New Roman"/>
      <w:sz w:val="21"/>
      <w:szCs w:val="21"/>
    </w:rPr>
  </w:style>
  <w:style w:type="character" w:styleId="55">
    <w:name w:val="HTML Cite"/>
    <w:autoRedefine/>
    <w:unhideWhenUsed/>
    <w:qFormat/>
    <w:uiPriority w:val="99"/>
  </w:style>
  <w:style w:type="character" w:styleId="56">
    <w:name w:val="footnote reference"/>
    <w:autoRedefine/>
    <w:qFormat/>
    <w:uiPriority w:val="0"/>
    <w:rPr>
      <w:vertAlign w:val="superscript"/>
    </w:rPr>
  </w:style>
  <w:style w:type="character" w:styleId="57">
    <w:name w:val="HTML Keyboard"/>
    <w:autoRedefine/>
    <w:unhideWhenUsed/>
    <w:qFormat/>
    <w:uiPriority w:val="99"/>
    <w:rPr>
      <w:rFonts w:hint="default" w:ascii="monospace" w:hAnsi="monospace" w:eastAsia="monospace" w:cs="monospace"/>
      <w:sz w:val="20"/>
    </w:rPr>
  </w:style>
  <w:style w:type="character" w:styleId="58">
    <w:name w:val="HTML Sample"/>
    <w:autoRedefine/>
    <w:unhideWhenUsed/>
    <w:qFormat/>
    <w:uiPriority w:val="99"/>
    <w:rPr>
      <w:rFonts w:hint="default" w:ascii="monospace" w:hAnsi="monospace" w:eastAsia="monospace" w:cs="monospace"/>
    </w:rPr>
  </w:style>
  <w:style w:type="paragraph" w:customStyle="1" w:styleId="59">
    <w:name w:val="目录 71"/>
    <w:basedOn w:val="1"/>
    <w:next w:val="1"/>
    <w:autoRedefine/>
    <w:qFormat/>
    <w:uiPriority w:val="0"/>
    <w:pPr>
      <w:ind w:left="2520"/>
    </w:pPr>
    <w:rPr>
      <w:rFonts w:ascii="Calibri"/>
    </w:rPr>
  </w:style>
  <w:style w:type="character" w:customStyle="1" w:styleId="60">
    <w:name w:val="页脚 Char"/>
    <w:link w:val="27"/>
    <w:autoRedefine/>
    <w:qFormat/>
    <w:uiPriority w:val="99"/>
    <w:rPr>
      <w:rFonts w:eastAsia="宋体"/>
      <w:sz w:val="18"/>
      <w:szCs w:val="18"/>
    </w:rPr>
  </w:style>
  <w:style w:type="character" w:customStyle="1" w:styleId="61">
    <w:name w:val="标题 1 Char"/>
    <w:link w:val="2"/>
    <w:autoRedefine/>
    <w:qFormat/>
    <w:uiPriority w:val="0"/>
    <w:rPr>
      <w:rFonts w:ascii="Times New Roman" w:hAnsi="Times New Roman" w:eastAsia="宋体" w:cs="Times New Roman"/>
      <w:b/>
      <w:bCs/>
      <w:kern w:val="44"/>
      <w:sz w:val="44"/>
      <w:szCs w:val="44"/>
    </w:rPr>
  </w:style>
  <w:style w:type="character" w:customStyle="1" w:styleId="62">
    <w:name w:val="标题 2 Char"/>
    <w:link w:val="3"/>
    <w:autoRedefine/>
    <w:qFormat/>
    <w:uiPriority w:val="0"/>
    <w:rPr>
      <w:rFonts w:ascii="Arial" w:hAnsi="Arial" w:eastAsia="黑体" w:cs="Times New Roman"/>
      <w:b/>
      <w:bCs/>
      <w:sz w:val="32"/>
      <w:szCs w:val="32"/>
    </w:rPr>
  </w:style>
  <w:style w:type="character" w:customStyle="1" w:styleId="63">
    <w:name w:val="标题 3 Char"/>
    <w:link w:val="4"/>
    <w:autoRedefine/>
    <w:qFormat/>
    <w:uiPriority w:val="0"/>
    <w:rPr>
      <w:rFonts w:ascii="Times New Roman" w:hAnsi="Times New Roman" w:eastAsia="宋体" w:cs="Times New Roman"/>
      <w:b/>
      <w:bCs/>
      <w:sz w:val="32"/>
      <w:szCs w:val="32"/>
    </w:rPr>
  </w:style>
  <w:style w:type="character" w:customStyle="1" w:styleId="64">
    <w:name w:val="标题 4 Char"/>
    <w:link w:val="5"/>
    <w:autoRedefine/>
    <w:qFormat/>
    <w:uiPriority w:val="0"/>
    <w:rPr>
      <w:rFonts w:ascii="Arial" w:hAnsi="Arial" w:eastAsia="黑体" w:cs="Times New Roman"/>
      <w:b/>
      <w:bCs/>
      <w:sz w:val="28"/>
      <w:szCs w:val="28"/>
    </w:rPr>
  </w:style>
  <w:style w:type="character" w:customStyle="1" w:styleId="65">
    <w:name w:val="标题 5 Char"/>
    <w:link w:val="6"/>
    <w:autoRedefine/>
    <w:qFormat/>
    <w:uiPriority w:val="0"/>
    <w:rPr>
      <w:rFonts w:ascii="Times New Roman" w:hAnsi="Times New Roman" w:eastAsia="宋体" w:cs="Times New Roman"/>
      <w:b/>
      <w:bCs/>
      <w:sz w:val="28"/>
      <w:szCs w:val="28"/>
    </w:rPr>
  </w:style>
  <w:style w:type="character" w:customStyle="1" w:styleId="66">
    <w:name w:val="标题 6 Char"/>
    <w:link w:val="7"/>
    <w:autoRedefine/>
    <w:qFormat/>
    <w:uiPriority w:val="0"/>
    <w:rPr>
      <w:rFonts w:ascii="Arial" w:hAnsi="Arial" w:eastAsia="黑体" w:cs="Times New Roman"/>
      <w:b/>
      <w:bCs/>
      <w:sz w:val="24"/>
      <w:szCs w:val="24"/>
    </w:rPr>
  </w:style>
  <w:style w:type="character" w:customStyle="1" w:styleId="67">
    <w:name w:val="标题 7 Char"/>
    <w:link w:val="8"/>
    <w:autoRedefine/>
    <w:qFormat/>
    <w:uiPriority w:val="0"/>
    <w:rPr>
      <w:rFonts w:ascii="Times New Roman" w:hAnsi="Times New Roman" w:eastAsia="宋体" w:cs="Times New Roman"/>
      <w:b/>
      <w:bCs/>
      <w:sz w:val="24"/>
      <w:szCs w:val="24"/>
    </w:rPr>
  </w:style>
  <w:style w:type="character" w:customStyle="1" w:styleId="68">
    <w:name w:val="标题 8 Char"/>
    <w:link w:val="9"/>
    <w:autoRedefine/>
    <w:qFormat/>
    <w:uiPriority w:val="0"/>
    <w:rPr>
      <w:rFonts w:ascii="Arial" w:hAnsi="Arial" w:eastAsia="黑体" w:cs="Times New Roman"/>
      <w:sz w:val="24"/>
      <w:szCs w:val="24"/>
    </w:rPr>
  </w:style>
  <w:style w:type="character" w:customStyle="1" w:styleId="69">
    <w:name w:val="标题 9 Char"/>
    <w:link w:val="10"/>
    <w:autoRedefine/>
    <w:qFormat/>
    <w:uiPriority w:val="0"/>
    <w:rPr>
      <w:rFonts w:ascii="Arial" w:hAnsi="Arial" w:eastAsia="黑体" w:cs="Times New Roman"/>
      <w:szCs w:val="21"/>
    </w:rPr>
  </w:style>
  <w:style w:type="character" w:customStyle="1" w:styleId="70">
    <w:name w:val="正文缩进 Char"/>
    <w:link w:val="11"/>
    <w:autoRedefine/>
    <w:qFormat/>
    <w:uiPriority w:val="0"/>
    <w:rPr>
      <w:rFonts w:eastAsia="宋体"/>
      <w:szCs w:val="24"/>
    </w:rPr>
  </w:style>
  <w:style w:type="character" w:customStyle="1" w:styleId="71">
    <w:name w:val="文档结构图 Char"/>
    <w:link w:val="13"/>
    <w:autoRedefine/>
    <w:qFormat/>
    <w:uiPriority w:val="0"/>
    <w:rPr>
      <w:rFonts w:ascii="宋体"/>
      <w:sz w:val="18"/>
      <w:szCs w:val="18"/>
    </w:rPr>
  </w:style>
  <w:style w:type="character" w:customStyle="1" w:styleId="72">
    <w:name w:val="批注文字 Char"/>
    <w:link w:val="14"/>
    <w:autoRedefine/>
    <w:qFormat/>
    <w:uiPriority w:val="0"/>
    <w:rPr>
      <w:rFonts w:eastAsia="宋体"/>
      <w:szCs w:val="24"/>
    </w:rPr>
  </w:style>
  <w:style w:type="character" w:customStyle="1" w:styleId="73">
    <w:name w:val="称呼 Char"/>
    <w:link w:val="15"/>
    <w:autoRedefine/>
    <w:qFormat/>
    <w:uiPriority w:val="0"/>
    <w:rPr>
      <w:rFonts w:ascii="仿宋_GB2312" w:eastAsia="仿宋_GB2312"/>
      <w:sz w:val="28"/>
    </w:rPr>
  </w:style>
  <w:style w:type="character" w:customStyle="1" w:styleId="74">
    <w:name w:val="正文文本 3 Char"/>
    <w:link w:val="16"/>
    <w:autoRedefine/>
    <w:qFormat/>
    <w:uiPriority w:val="0"/>
    <w:rPr>
      <w:rFonts w:ascii="宋体"/>
      <w:sz w:val="24"/>
    </w:rPr>
  </w:style>
  <w:style w:type="character" w:customStyle="1" w:styleId="75">
    <w:name w:val="结束语 Char"/>
    <w:link w:val="17"/>
    <w:autoRedefine/>
    <w:qFormat/>
    <w:uiPriority w:val="0"/>
    <w:rPr>
      <w:rFonts w:ascii="仿宋_GB2312" w:eastAsia="仿宋_GB2312"/>
      <w:sz w:val="30"/>
      <w:szCs w:val="24"/>
    </w:rPr>
  </w:style>
  <w:style w:type="character" w:customStyle="1" w:styleId="76">
    <w:name w:val="正文文本 Char"/>
    <w:link w:val="18"/>
    <w:autoRedefine/>
    <w:qFormat/>
    <w:uiPriority w:val="0"/>
    <w:rPr>
      <w:rFonts w:eastAsia="黑体"/>
      <w:sz w:val="44"/>
    </w:rPr>
  </w:style>
  <w:style w:type="character" w:customStyle="1" w:styleId="77">
    <w:name w:val="正文文本缩进 Char"/>
    <w:link w:val="19"/>
    <w:autoRedefine/>
    <w:qFormat/>
    <w:uiPriority w:val="0"/>
    <w:rPr>
      <w:sz w:val="22"/>
    </w:rPr>
  </w:style>
  <w:style w:type="character" w:customStyle="1" w:styleId="78">
    <w:name w:val="纯文本 Char"/>
    <w:link w:val="23"/>
    <w:autoRedefine/>
    <w:qFormat/>
    <w:uiPriority w:val="0"/>
    <w:rPr>
      <w:rFonts w:ascii="宋体" w:hAnsi="Courier New" w:cs="Courier New"/>
      <w:szCs w:val="21"/>
    </w:rPr>
  </w:style>
  <w:style w:type="character" w:customStyle="1" w:styleId="79">
    <w:name w:val="日期 Char"/>
    <w:link w:val="24"/>
    <w:autoRedefine/>
    <w:qFormat/>
    <w:uiPriority w:val="0"/>
    <w:rPr>
      <w:rFonts w:eastAsia="宋体"/>
      <w:sz w:val="24"/>
    </w:rPr>
  </w:style>
  <w:style w:type="character" w:customStyle="1" w:styleId="80">
    <w:name w:val="正文文本缩进 2 Char"/>
    <w:link w:val="25"/>
    <w:autoRedefine/>
    <w:qFormat/>
    <w:uiPriority w:val="0"/>
    <w:rPr>
      <w:sz w:val="22"/>
    </w:rPr>
  </w:style>
  <w:style w:type="character" w:customStyle="1" w:styleId="81">
    <w:name w:val="批注框文本 Char"/>
    <w:link w:val="26"/>
    <w:autoRedefine/>
    <w:qFormat/>
    <w:uiPriority w:val="0"/>
    <w:rPr>
      <w:rFonts w:eastAsia="宋体"/>
      <w:sz w:val="18"/>
      <w:szCs w:val="18"/>
    </w:rPr>
  </w:style>
  <w:style w:type="character" w:customStyle="1" w:styleId="82">
    <w:name w:val="页眉 Char"/>
    <w:link w:val="28"/>
    <w:autoRedefine/>
    <w:qFormat/>
    <w:uiPriority w:val="99"/>
    <w:rPr>
      <w:rFonts w:eastAsia="宋体"/>
      <w:sz w:val="18"/>
      <w:szCs w:val="18"/>
    </w:rPr>
  </w:style>
  <w:style w:type="character" w:customStyle="1" w:styleId="83">
    <w:name w:val="副标题 Char"/>
    <w:link w:val="30"/>
    <w:autoRedefine/>
    <w:qFormat/>
    <w:uiPriority w:val="0"/>
    <w:rPr>
      <w:rFonts w:ascii="Cambria" w:hAnsi="Cambria"/>
      <w:b/>
      <w:kern w:val="28"/>
      <w:sz w:val="32"/>
    </w:rPr>
  </w:style>
  <w:style w:type="character" w:customStyle="1" w:styleId="84">
    <w:name w:val="脚注文本 Char"/>
    <w:link w:val="31"/>
    <w:autoRedefine/>
    <w:qFormat/>
    <w:uiPriority w:val="0"/>
  </w:style>
  <w:style w:type="character" w:customStyle="1" w:styleId="85">
    <w:name w:val="正文文本缩进 3 Char"/>
    <w:link w:val="32"/>
    <w:autoRedefine/>
    <w:qFormat/>
    <w:uiPriority w:val="0"/>
    <w:rPr>
      <w:rFonts w:ascii="宋体" w:hAnsi="宋体"/>
      <w:sz w:val="30"/>
    </w:rPr>
  </w:style>
  <w:style w:type="character" w:customStyle="1" w:styleId="86">
    <w:name w:val="正文文本 2 Char"/>
    <w:link w:val="34"/>
    <w:autoRedefine/>
    <w:qFormat/>
    <w:uiPriority w:val="0"/>
    <w:rPr>
      <w:rFonts w:ascii="仿宋_GB2312" w:eastAsia="仿宋_GB2312"/>
      <w:sz w:val="28"/>
    </w:rPr>
  </w:style>
  <w:style w:type="character" w:customStyle="1" w:styleId="87">
    <w:name w:val="HTML 预设格式 Char"/>
    <w:link w:val="35"/>
    <w:autoRedefine/>
    <w:qFormat/>
    <w:uiPriority w:val="0"/>
    <w:rPr>
      <w:rFonts w:ascii="Arial" w:hAnsi="Arial" w:eastAsia="宋体" w:cs="Arial"/>
      <w:sz w:val="24"/>
      <w:szCs w:val="24"/>
    </w:rPr>
  </w:style>
  <w:style w:type="character" w:customStyle="1" w:styleId="88">
    <w:name w:val="标题 Char"/>
    <w:link w:val="38"/>
    <w:autoRedefine/>
    <w:qFormat/>
    <w:uiPriority w:val="0"/>
    <w:rPr>
      <w:rFonts w:ascii="Cambria" w:hAnsi="Cambria"/>
      <w:b/>
      <w:sz w:val="32"/>
    </w:rPr>
  </w:style>
  <w:style w:type="character" w:customStyle="1" w:styleId="89">
    <w:name w:val="批注主题 Char"/>
    <w:link w:val="39"/>
    <w:autoRedefine/>
    <w:qFormat/>
    <w:uiPriority w:val="0"/>
    <w:rPr>
      <w:rFonts w:ascii="宋体"/>
      <w:b/>
      <w:sz w:val="28"/>
    </w:rPr>
  </w:style>
  <w:style w:type="character" w:customStyle="1" w:styleId="90">
    <w:name w:val="页眉 Char1"/>
    <w:autoRedefine/>
    <w:qFormat/>
    <w:uiPriority w:val="0"/>
    <w:rPr>
      <w:rFonts w:ascii="Times New Roman" w:hAnsi="Times New Roman" w:eastAsia="宋体" w:cs="Times New Roman"/>
      <w:sz w:val="18"/>
      <w:szCs w:val="18"/>
    </w:rPr>
  </w:style>
  <w:style w:type="character" w:customStyle="1" w:styleId="91">
    <w:name w:val="Char Char8"/>
    <w:autoRedefine/>
    <w:qFormat/>
    <w:uiPriority w:val="0"/>
    <w:rPr>
      <w:rFonts w:ascii="Arial" w:hAnsi="Arial" w:eastAsia="黑体"/>
      <w:b/>
      <w:bCs/>
      <w:kern w:val="2"/>
      <w:sz w:val="32"/>
      <w:szCs w:val="32"/>
      <w:lang w:val="en-US" w:eastAsia="zh-CN" w:bidi="ar-SA"/>
    </w:rPr>
  </w:style>
  <w:style w:type="character" w:customStyle="1" w:styleId="92">
    <w:name w:val="Char Char21"/>
    <w:autoRedefine/>
    <w:qFormat/>
    <w:uiPriority w:val="0"/>
    <w:rPr>
      <w:rFonts w:ascii="Arial" w:hAnsi="Arial" w:eastAsia="黑体" w:cs="Times New Roman"/>
      <w:b/>
      <w:bCs/>
      <w:sz w:val="24"/>
      <w:szCs w:val="24"/>
    </w:rPr>
  </w:style>
  <w:style w:type="character" w:customStyle="1" w:styleId="93">
    <w:name w:val="标题 1 Char_2"/>
    <w:link w:val="94"/>
    <w:autoRedefine/>
    <w:qFormat/>
    <w:uiPriority w:val="0"/>
    <w:rPr>
      <w:b/>
      <w:kern w:val="44"/>
      <w:sz w:val="44"/>
    </w:rPr>
  </w:style>
  <w:style w:type="paragraph" w:customStyle="1" w:styleId="94">
    <w:name w:val="标题 1_3"/>
    <w:basedOn w:val="95"/>
    <w:next w:val="95"/>
    <w:link w:val="93"/>
    <w:autoRedefine/>
    <w:qFormat/>
    <w:uiPriority w:val="0"/>
    <w:pPr>
      <w:keepNext/>
      <w:keepLines/>
      <w:spacing w:before="340" w:after="330" w:line="576" w:lineRule="auto"/>
      <w:outlineLvl w:val="0"/>
    </w:pPr>
    <w:rPr>
      <w:b/>
      <w:kern w:val="44"/>
      <w:sz w:val="44"/>
    </w:rPr>
  </w:style>
  <w:style w:type="paragraph" w:customStyle="1" w:styleId="95">
    <w:name w:val="正文_4"/>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6">
    <w:name w:val="日期 Char_0"/>
    <w:link w:val="97"/>
    <w:autoRedefine/>
    <w:qFormat/>
    <w:uiPriority w:val="0"/>
    <w:rPr>
      <w:rFonts w:ascii="Calibri" w:hAnsi="Calibri"/>
    </w:rPr>
  </w:style>
  <w:style w:type="paragraph" w:customStyle="1" w:styleId="97">
    <w:name w:val="日期_1"/>
    <w:basedOn w:val="95"/>
    <w:next w:val="95"/>
    <w:link w:val="96"/>
    <w:autoRedefine/>
    <w:qFormat/>
    <w:uiPriority w:val="0"/>
    <w:pPr>
      <w:ind w:left="100" w:leftChars="2500"/>
    </w:pPr>
    <w:rPr>
      <w:rFonts w:ascii="Calibri" w:hAnsi="Calibri"/>
      <w:kern w:val="0"/>
      <w:sz w:val="20"/>
    </w:rPr>
  </w:style>
  <w:style w:type="character" w:customStyle="1" w:styleId="98">
    <w:name w:val="标题 4 Char Char Char"/>
    <w:autoRedefine/>
    <w:qFormat/>
    <w:uiPriority w:val="0"/>
    <w:rPr>
      <w:rFonts w:ascii="Arial" w:hAnsi="Arial" w:eastAsia="黑体"/>
      <w:b/>
      <w:bCs/>
      <w:kern w:val="2"/>
      <w:sz w:val="28"/>
      <w:szCs w:val="28"/>
      <w:lang w:val="en-US" w:eastAsia="zh-CN" w:bidi="ar-SA"/>
    </w:rPr>
  </w:style>
  <w:style w:type="character" w:customStyle="1" w:styleId="99">
    <w:name w:val="Char Char1"/>
    <w:link w:val="100"/>
    <w:autoRedefine/>
    <w:qFormat/>
    <w:uiPriority w:val="0"/>
    <w:rPr>
      <w:szCs w:val="24"/>
    </w:rPr>
  </w:style>
  <w:style w:type="paragraph" w:customStyle="1" w:styleId="100">
    <w:name w:val="日期_0"/>
    <w:basedOn w:val="101"/>
    <w:next w:val="101"/>
    <w:link w:val="99"/>
    <w:autoRedefine/>
    <w:qFormat/>
    <w:uiPriority w:val="0"/>
    <w:pPr>
      <w:ind w:left="100" w:leftChars="2500"/>
    </w:pPr>
    <w:rPr>
      <w:kern w:val="0"/>
      <w:sz w:val="20"/>
    </w:rPr>
  </w:style>
  <w:style w:type="paragraph" w:customStyle="1" w:styleId="10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2">
    <w:name w:val="Char Char17"/>
    <w:autoRedefine/>
    <w:qFormat/>
    <w:uiPriority w:val="0"/>
    <w:rPr>
      <w:rFonts w:ascii="Cambria" w:hAnsi="Cambria" w:eastAsia="宋体" w:cs="Times New Roman"/>
      <w:b/>
      <w:bCs/>
      <w:kern w:val="2"/>
      <w:sz w:val="32"/>
      <w:szCs w:val="32"/>
    </w:rPr>
  </w:style>
  <w:style w:type="character" w:customStyle="1" w:styleId="103">
    <w:name w:val="_Style 99"/>
    <w:autoRedefine/>
    <w:qFormat/>
    <w:uiPriority w:val="0"/>
    <w:rPr>
      <w:b/>
      <w:bCs/>
      <w:smallCaps/>
      <w:color w:val="C0504D"/>
      <w:spacing w:val="5"/>
      <w:u w:val="single"/>
    </w:rPr>
  </w:style>
  <w:style w:type="character" w:customStyle="1" w:styleId="104">
    <w:name w:val="无间隔 Char"/>
    <w:link w:val="105"/>
    <w:autoRedefine/>
    <w:qFormat/>
    <w:uiPriority w:val="0"/>
    <w:rPr>
      <w:kern w:val="2"/>
      <w:sz w:val="21"/>
      <w:szCs w:val="22"/>
      <w:lang w:val="en-US" w:eastAsia="zh-CN" w:bidi="ar-SA"/>
    </w:rPr>
  </w:style>
  <w:style w:type="paragraph" w:styleId="105">
    <w:name w:val="No Spacing"/>
    <w:link w:val="104"/>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06">
    <w:name w:val="Char Char1_0"/>
    <w:link w:val="107"/>
    <w:autoRedefine/>
    <w:qFormat/>
    <w:uiPriority w:val="0"/>
    <w:rPr>
      <w:szCs w:val="24"/>
    </w:rPr>
  </w:style>
  <w:style w:type="paragraph" w:customStyle="1" w:styleId="107">
    <w:name w:val="日期_0_0"/>
    <w:basedOn w:val="108"/>
    <w:next w:val="108"/>
    <w:link w:val="106"/>
    <w:autoRedefine/>
    <w:qFormat/>
    <w:uiPriority w:val="0"/>
    <w:pPr>
      <w:ind w:left="100" w:leftChars="2500"/>
    </w:pPr>
    <w:rPr>
      <w:kern w:val="0"/>
      <w:sz w:val="20"/>
    </w:rPr>
  </w:style>
  <w:style w:type="paragraph" w:customStyle="1" w:styleId="108">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9">
    <w:name w:val="引用 Char Char"/>
    <w:autoRedefine/>
    <w:qFormat/>
    <w:uiPriority w:val="0"/>
    <w:rPr>
      <w:i/>
      <w:iCs/>
      <w:color w:val="000000"/>
      <w:kern w:val="2"/>
      <w:sz w:val="21"/>
      <w:szCs w:val="22"/>
      <w:lang w:bidi="ar-SA"/>
    </w:rPr>
  </w:style>
  <w:style w:type="character" w:customStyle="1" w:styleId="110">
    <w:name w:val="Blockquote Char Char Char"/>
    <w:link w:val="111"/>
    <w:autoRedefine/>
    <w:qFormat/>
    <w:uiPriority w:val="0"/>
    <w:rPr>
      <w:rFonts w:eastAsia="宋体"/>
      <w:sz w:val="24"/>
    </w:rPr>
  </w:style>
  <w:style w:type="paragraph" w:customStyle="1" w:styleId="111">
    <w:name w:val="Blockquote"/>
    <w:basedOn w:val="1"/>
    <w:link w:val="110"/>
    <w:autoRedefine/>
    <w:qFormat/>
    <w:uiPriority w:val="0"/>
    <w:pPr>
      <w:autoSpaceDE w:val="0"/>
      <w:autoSpaceDN w:val="0"/>
      <w:adjustRightInd w:val="0"/>
      <w:spacing w:before="100" w:after="100"/>
      <w:ind w:left="360" w:right="360"/>
      <w:jc w:val="left"/>
    </w:pPr>
    <w:rPr>
      <w:kern w:val="0"/>
      <w:sz w:val="24"/>
      <w:szCs w:val="20"/>
    </w:rPr>
  </w:style>
  <w:style w:type="character" w:customStyle="1" w:styleId="112">
    <w:name w:val="Char Char_0"/>
    <w:link w:val="113"/>
    <w:autoRedefine/>
    <w:qFormat/>
    <w:uiPriority w:val="0"/>
    <w:rPr>
      <w:b/>
      <w:szCs w:val="24"/>
    </w:rPr>
  </w:style>
  <w:style w:type="paragraph" w:customStyle="1" w:styleId="113">
    <w:name w:val="正文文本缩进_0_0"/>
    <w:basedOn w:val="108"/>
    <w:link w:val="112"/>
    <w:autoRedefine/>
    <w:qFormat/>
    <w:uiPriority w:val="0"/>
    <w:pPr>
      <w:ind w:firstLine="210"/>
    </w:pPr>
    <w:rPr>
      <w:b/>
      <w:kern w:val="0"/>
      <w:sz w:val="20"/>
    </w:rPr>
  </w:style>
  <w:style w:type="character" w:customStyle="1" w:styleId="114">
    <w:name w:val="标题 3 Char_0"/>
    <w:link w:val="115"/>
    <w:autoRedefine/>
    <w:qFormat/>
    <w:uiPriority w:val="0"/>
    <w:rPr>
      <w:b/>
      <w:sz w:val="32"/>
    </w:rPr>
  </w:style>
  <w:style w:type="paragraph" w:customStyle="1" w:styleId="115">
    <w:name w:val="标题 3_0"/>
    <w:basedOn w:val="116"/>
    <w:next w:val="116"/>
    <w:link w:val="114"/>
    <w:autoRedefine/>
    <w:qFormat/>
    <w:uiPriority w:val="0"/>
    <w:pPr>
      <w:keepNext/>
      <w:keepLines/>
      <w:spacing w:before="260" w:after="260" w:line="413" w:lineRule="auto"/>
      <w:outlineLvl w:val="2"/>
    </w:pPr>
    <w:rPr>
      <w:b/>
      <w:kern w:val="0"/>
      <w:sz w:val="32"/>
    </w:rPr>
  </w:style>
  <w:style w:type="paragraph" w:customStyle="1" w:styleId="116">
    <w:name w:val="正文_3"/>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17">
    <w:name w:val="明显引用 Char Char"/>
    <w:autoRedefine/>
    <w:qFormat/>
    <w:uiPriority w:val="0"/>
    <w:rPr>
      <w:b/>
      <w:bCs/>
      <w:i/>
      <w:iCs/>
      <w:color w:val="4F81BD"/>
      <w:kern w:val="2"/>
      <w:sz w:val="21"/>
      <w:szCs w:val="22"/>
      <w:lang w:bidi="ar-SA"/>
    </w:rPr>
  </w:style>
  <w:style w:type="character" w:customStyle="1" w:styleId="118">
    <w:name w:val="文档结构图 Char2"/>
    <w:autoRedefine/>
    <w:qFormat/>
    <w:uiPriority w:val="0"/>
    <w:rPr>
      <w:rFonts w:ascii="宋体" w:hAnsi="Times New Roman" w:eastAsia="宋体" w:cs="Times New Roman"/>
      <w:sz w:val="18"/>
      <w:szCs w:val="18"/>
    </w:rPr>
  </w:style>
  <w:style w:type="character" w:customStyle="1" w:styleId="119">
    <w:name w:val="标题 4 Char2"/>
    <w:autoRedefine/>
    <w:qFormat/>
    <w:uiPriority w:val="0"/>
    <w:rPr>
      <w:rFonts w:ascii="Arial" w:hAnsi="Arial" w:eastAsia="黑体" w:cs="Times New Roman"/>
      <w:b/>
      <w:bCs/>
      <w:kern w:val="0"/>
      <w:sz w:val="28"/>
      <w:szCs w:val="28"/>
    </w:rPr>
  </w:style>
  <w:style w:type="character" w:customStyle="1" w:styleId="120">
    <w:name w:val="Quote Char Char"/>
    <w:link w:val="121"/>
    <w:autoRedefine/>
    <w:qFormat/>
    <w:uiPriority w:val="0"/>
    <w:rPr>
      <w:i/>
      <w:color w:val="000000"/>
      <w:sz w:val="22"/>
    </w:rPr>
  </w:style>
  <w:style w:type="paragraph" w:customStyle="1" w:styleId="121">
    <w:name w:val="引用1"/>
    <w:basedOn w:val="1"/>
    <w:next w:val="1"/>
    <w:link w:val="120"/>
    <w:autoRedefine/>
    <w:qFormat/>
    <w:uiPriority w:val="0"/>
    <w:rPr>
      <w:i/>
      <w:color w:val="000000"/>
      <w:kern w:val="0"/>
      <w:sz w:val="22"/>
      <w:szCs w:val="20"/>
    </w:rPr>
  </w:style>
  <w:style w:type="character" w:customStyle="1" w:styleId="122">
    <w:name w:val="Char Char22"/>
    <w:autoRedefine/>
    <w:qFormat/>
    <w:uiPriority w:val="0"/>
    <w:rPr>
      <w:rFonts w:ascii="Times New Roman" w:hAnsi="Times New Roman" w:eastAsia="宋体" w:cs="Times New Roman"/>
      <w:b/>
      <w:bCs/>
      <w:sz w:val="28"/>
      <w:szCs w:val="28"/>
    </w:rPr>
  </w:style>
  <w:style w:type="character" w:customStyle="1" w:styleId="123">
    <w:name w:val="正文文本缩进 Char1"/>
    <w:autoRedefine/>
    <w:qFormat/>
    <w:uiPriority w:val="0"/>
    <w:rPr>
      <w:rFonts w:ascii="Times New Roman" w:hAnsi="Times New Roman" w:eastAsia="宋体" w:cs="Times New Roman"/>
      <w:szCs w:val="24"/>
    </w:rPr>
  </w:style>
  <w:style w:type="character" w:customStyle="1" w:styleId="124">
    <w:name w:val="批注框文本 Char2"/>
    <w:autoRedefine/>
    <w:qFormat/>
    <w:uiPriority w:val="0"/>
    <w:rPr>
      <w:rFonts w:ascii="Times New Roman" w:hAnsi="Times New Roman" w:eastAsia="宋体" w:cs="Times New Roman"/>
      <w:sz w:val="18"/>
      <w:szCs w:val="18"/>
    </w:rPr>
  </w:style>
  <w:style w:type="character" w:customStyle="1" w:styleId="125">
    <w:name w:val="明显引用 Char"/>
    <w:link w:val="126"/>
    <w:autoRedefine/>
    <w:qFormat/>
    <w:uiPriority w:val="0"/>
    <w:rPr>
      <w:b/>
      <w:bCs/>
      <w:i/>
      <w:iCs/>
      <w:color w:val="4F81BD"/>
      <w:kern w:val="2"/>
      <w:sz w:val="21"/>
      <w:szCs w:val="22"/>
      <w:lang w:bidi="ar-SA"/>
    </w:rPr>
  </w:style>
  <w:style w:type="paragraph" w:styleId="126">
    <w:name w:val="Intense Quote"/>
    <w:basedOn w:val="1"/>
    <w:next w:val="1"/>
    <w:link w:val="125"/>
    <w:autoRedefine/>
    <w:qFormat/>
    <w:uiPriority w:val="0"/>
    <w:pPr>
      <w:pBdr>
        <w:bottom w:val="single" w:color="4F81BD" w:sz="4" w:space="4"/>
      </w:pBdr>
      <w:spacing w:before="200" w:after="280"/>
      <w:ind w:left="936" w:right="936"/>
    </w:pPr>
    <w:rPr>
      <w:b/>
      <w:bCs/>
      <w:i/>
      <w:iCs/>
      <w:color w:val="4F81BD"/>
      <w:szCs w:val="22"/>
    </w:rPr>
  </w:style>
  <w:style w:type="character" w:customStyle="1" w:styleId="127">
    <w:name w:val="Heading 1 Char"/>
    <w:autoRedefine/>
    <w:qFormat/>
    <w:uiPriority w:val="0"/>
    <w:rPr>
      <w:rFonts w:eastAsia="宋体"/>
      <w:b/>
      <w:bCs/>
      <w:kern w:val="44"/>
      <w:sz w:val="44"/>
      <w:szCs w:val="44"/>
      <w:lang w:val="en-US" w:eastAsia="zh-CN" w:bidi="ar-SA"/>
    </w:rPr>
  </w:style>
  <w:style w:type="character" w:customStyle="1" w:styleId="128">
    <w:name w:val="Char Char15"/>
    <w:autoRedefine/>
    <w:qFormat/>
    <w:uiPriority w:val="0"/>
    <w:rPr>
      <w:rFonts w:ascii="Cambria" w:hAnsi="Cambria" w:eastAsia="宋体" w:cs="Times New Roman"/>
      <w:b/>
      <w:bCs/>
      <w:kern w:val="2"/>
      <w:sz w:val="28"/>
      <w:szCs w:val="28"/>
    </w:rPr>
  </w:style>
  <w:style w:type="character" w:customStyle="1" w:styleId="129">
    <w:name w:val="Char Char14"/>
    <w:autoRedefine/>
    <w:qFormat/>
    <w:uiPriority w:val="0"/>
    <w:rPr>
      <w:rFonts w:ascii="宋体" w:hAnsi="Courier New" w:eastAsia="宋体"/>
      <w:kern w:val="2"/>
      <w:sz w:val="21"/>
      <w:szCs w:val="21"/>
      <w:lang w:bidi="ar-SA"/>
    </w:rPr>
  </w:style>
  <w:style w:type="character" w:customStyle="1" w:styleId="130">
    <w:name w:val="Char Char6"/>
    <w:autoRedefine/>
    <w:qFormat/>
    <w:uiPriority w:val="0"/>
    <w:rPr>
      <w:kern w:val="2"/>
      <w:sz w:val="18"/>
      <w:szCs w:val="18"/>
    </w:rPr>
  </w:style>
  <w:style w:type="character" w:customStyle="1" w:styleId="131">
    <w:name w:val="普通文字1 Char"/>
    <w:autoRedefine/>
    <w:qFormat/>
    <w:uiPriority w:val="0"/>
    <w:rPr>
      <w:rFonts w:ascii="宋体" w:hAnsi="Courier New" w:eastAsia="仿宋_GB2312" w:cs="Courier New"/>
      <w:kern w:val="2"/>
      <w:sz w:val="32"/>
      <w:szCs w:val="21"/>
      <w:lang w:val="en-US" w:eastAsia="zh-CN" w:bidi="ar-SA"/>
    </w:rPr>
  </w:style>
  <w:style w:type="character" w:customStyle="1" w:styleId="132">
    <w:name w:val="正文文本 3 Char1"/>
    <w:autoRedefine/>
    <w:qFormat/>
    <w:uiPriority w:val="0"/>
    <w:rPr>
      <w:rFonts w:ascii="Times New Roman" w:hAnsi="Times New Roman" w:eastAsia="宋体" w:cs="Times New Roman"/>
      <w:sz w:val="16"/>
      <w:szCs w:val="16"/>
    </w:rPr>
  </w:style>
  <w:style w:type="character" w:customStyle="1" w:styleId="133">
    <w:name w:val="标题 1 Char_0"/>
    <w:link w:val="134"/>
    <w:autoRedefine/>
    <w:qFormat/>
    <w:uiPriority w:val="0"/>
    <w:rPr>
      <w:b/>
      <w:kern w:val="44"/>
      <w:sz w:val="44"/>
    </w:rPr>
  </w:style>
  <w:style w:type="paragraph" w:customStyle="1" w:styleId="134">
    <w:name w:val="标题 1_1"/>
    <w:basedOn w:val="135"/>
    <w:next w:val="135"/>
    <w:link w:val="133"/>
    <w:autoRedefine/>
    <w:qFormat/>
    <w:uiPriority w:val="0"/>
    <w:pPr>
      <w:keepNext/>
      <w:keepLines/>
      <w:spacing w:before="340" w:after="330" w:line="576" w:lineRule="auto"/>
      <w:outlineLvl w:val="0"/>
    </w:pPr>
    <w:rPr>
      <w:b/>
      <w:kern w:val="44"/>
      <w:sz w:val="44"/>
    </w:rPr>
  </w:style>
  <w:style w:type="paragraph" w:customStyle="1" w:styleId="135">
    <w:name w:val="正文_1"/>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36">
    <w:name w:val="引用 Char2"/>
    <w:autoRedefine/>
    <w:qFormat/>
    <w:uiPriority w:val="0"/>
    <w:rPr>
      <w:rFonts w:ascii="Times New Roman" w:hAnsi="Times New Roman" w:eastAsia="宋体" w:cs="Times New Roman"/>
      <w:i/>
      <w:iCs/>
      <w:color w:val="000000"/>
      <w:szCs w:val="24"/>
    </w:rPr>
  </w:style>
  <w:style w:type="character" w:customStyle="1" w:styleId="137">
    <w:name w:val="_Style 133"/>
    <w:autoRedefine/>
    <w:qFormat/>
    <w:uiPriority w:val="0"/>
    <w:rPr>
      <w:b/>
      <w:bCs/>
      <w:smallCaps/>
      <w:spacing w:val="5"/>
    </w:rPr>
  </w:style>
  <w:style w:type="character" w:customStyle="1" w:styleId="138">
    <w:name w:val="Char Char7"/>
    <w:autoRedefine/>
    <w:qFormat/>
    <w:uiPriority w:val="0"/>
    <w:rPr>
      <w:rFonts w:ascii="Arial" w:hAnsi="Arial" w:eastAsia="黑体"/>
      <w:b/>
      <w:bCs/>
      <w:kern w:val="2"/>
      <w:sz w:val="32"/>
      <w:szCs w:val="32"/>
      <w:lang w:val="en-US" w:eastAsia="zh-CN" w:bidi="ar-SA"/>
    </w:rPr>
  </w:style>
  <w:style w:type="character" w:customStyle="1" w:styleId="139">
    <w:name w:val="纯文本 Char1"/>
    <w:autoRedefine/>
    <w:qFormat/>
    <w:uiPriority w:val="0"/>
    <w:rPr>
      <w:rFonts w:ascii="宋体" w:hAnsi="Courier New" w:eastAsia="宋体" w:cs="Courier New"/>
      <w:szCs w:val="21"/>
    </w:rPr>
  </w:style>
  <w:style w:type="character" w:customStyle="1" w:styleId="140">
    <w:name w:val="Char Char12"/>
    <w:autoRedefine/>
    <w:qFormat/>
    <w:uiPriority w:val="0"/>
    <w:rPr>
      <w:b/>
      <w:bCs/>
      <w:kern w:val="2"/>
      <w:sz w:val="24"/>
      <w:szCs w:val="24"/>
    </w:rPr>
  </w:style>
  <w:style w:type="character" w:customStyle="1" w:styleId="141">
    <w:name w:val="标题 1 Char_1"/>
    <w:link w:val="142"/>
    <w:autoRedefine/>
    <w:qFormat/>
    <w:uiPriority w:val="0"/>
    <w:rPr>
      <w:b/>
      <w:kern w:val="44"/>
      <w:sz w:val="44"/>
    </w:rPr>
  </w:style>
  <w:style w:type="paragraph" w:customStyle="1" w:styleId="142">
    <w:name w:val="标题 1_2"/>
    <w:basedOn w:val="116"/>
    <w:next w:val="116"/>
    <w:link w:val="141"/>
    <w:autoRedefine/>
    <w:qFormat/>
    <w:uiPriority w:val="0"/>
    <w:pPr>
      <w:keepNext/>
      <w:keepLines/>
      <w:spacing w:before="340" w:after="330" w:line="576" w:lineRule="auto"/>
      <w:outlineLvl w:val="0"/>
    </w:pPr>
    <w:rPr>
      <w:b/>
      <w:kern w:val="44"/>
      <w:sz w:val="44"/>
    </w:rPr>
  </w:style>
  <w:style w:type="character" w:customStyle="1" w:styleId="143">
    <w:name w:val="Char Char20"/>
    <w:autoRedefine/>
    <w:qFormat/>
    <w:uiPriority w:val="0"/>
    <w:rPr>
      <w:rFonts w:ascii="Times New Roman" w:hAnsi="Times New Roman" w:eastAsia="宋体" w:cs="Times New Roman"/>
      <w:b/>
      <w:bCs/>
      <w:sz w:val="24"/>
      <w:szCs w:val="24"/>
    </w:rPr>
  </w:style>
  <w:style w:type="character" w:customStyle="1" w:styleId="144">
    <w:name w:val="Comment Text Char"/>
    <w:autoRedefine/>
    <w:qFormat/>
    <w:uiPriority w:val="0"/>
    <w:rPr>
      <w:rFonts w:eastAsia="宋体"/>
      <w:kern w:val="2"/>
      <w:sz w:val="21"/>
      <w:szCs w:val="24"/>
      <w:lang w:val="en-US" w:eastAsia="zh-CN" w:bidi="ar-SA"/>
    </w:rPr>
  </w:style>
  <w:style w:type="character" w:customStyle="1" w:styleId="145">
    <w:name w:val="Char Char25"/>
    <w:autoRedefine/>
    <w:qFormat/>
    <w:uiPriority w:val="0"/>
    <w:rPr>
      <w:rFonts w:ascii="Arial" w:hAnsi="Arial" w:eastAsia="黑体" w:cs="Times New Roman"/>
      <w:b/>
      <w:bCs/>
      <w:sz w:val="32"/>
      <w:szCs w:val="32"/>
    </w:rPr>
  </w:style>
  <w:style w:type="character" w:customStyle="1" w:styleId="146">
    <w:name w:val="Char Char23"/>
    <w:autoRedefine/>
    <w:qFormat/>
    <w:uiPriority w:val="0"/>
    <w:rPr>
      <w:rFonts w:ascii="Arial" w:hAnsi="Arial" w:eastAsia="黑体" w:cs="Times New Roman"/>
      <w:b/>
      <w:bCs/>
      <w:sz w:val="28"/>
      <w:szCs w:val="28"/>
    </w:rPr>
  </w:style>
  <w:style w:type="character" w:customStyle="1" w:styleId="147">
    <w:name w:val="标题5 Char Char"/>
    <w:link w:val="148"/>
    <w:autoRedefine/>
    <w:qFormat/>
    <w:uiPriority w:val="0"/>
    <w:rPr>
      <w:rFonts w:ascii="Arial" w:hAnsi="Arial"/>
      <w:b/>
      <w:sz w:val="32"/>
    </w:rPr>
  </w:style>
  <w:style w:type="paragraph" w:customStyle="1" w:styleId="148">
    <w:name w:val="标题5"/>
    <w:basedOn w:val="4"/>
    <w:link w:val="147"/>
    <w:autoRedefine/>
    <w:qFormat/>
    <w:uiPriority w:val="0"/>
    <w:pPr>
      <w:spacing w:line="413" w:lineRule="auto"/>
    </w:pPr>
    <w:rPr>
      <w:rFonts w:ascii="Arial" w:hAnsi="Arial"/>
      <w:bCs w:val="0"/>
      <w:szCs w:val="20"/>
    </w:rPr>
  </w:style>
  <w:style w:type="character" w:customStyle="1" w:styleId="149">
    <w:name w:val="文档结构图 Char1"/>
    <w:autoRedefine/>
    <w:qFormat/>
    <w:uiPriority w:val="0"/>
    <w:rPr>
      <w:rFonts w:ascii="宋体"/>
      <w:kern w:val="2"/>
      <w:sz w:val="18"/>
      <w:szCs w:val="18"/>
    </w:rPr>
  </w:style>
  <w:style w:type="character" w:customStyle="1" w:styleId="150">
    <w:name w:val="标题 3（cht） Char"/>
    <w:autoRedefine/>
    <w:qFormat/>
    <w:uiPriority w:val="0"/>
    <w:rPr>
      <w:rFonts w:eastAsia="宋体"/>
      <w:b/>
      <w:bCs/>
      <w:kern w:val="2"/>
      <w:sz w:val="32"/>
      <w:szCs w:val="32"/>
      <w:lang w:val="en-US" w:eastAsia="zh-CN" w:bidi="ar-SA"/>
    </w:rPr>
  </w:style>
  <w:style w:type="character" w:customStyle="1" w:styleId="151">
    <w:name w:val="Char Char171"/>
    <w:autoRedefine/>
    <w:qFormat/>
    <w:uiPriority w:val="0"/>
    <w:rPr>
      <w:rFonts w:ascii="Cambria" w:hAnsi="Cambria" w:eastAsia="宋体" w:cs="Times New Roman"/>
      <w:b/>
      <w:bCs/>
      <w:kern w:val="2"/>
      <w:sz w:val="32"/>
      <w:szCs w:val="32"/>
    </w:rPr>
  </w:style>
  <w:style w:type="character" w:customStyle="1" w:styleId="152">
    <w:name w:val="Document Map Char"/>
    <w:autoRedefine/>
    <w:qFormat/>
    <w:uiPriority w:val="0"/>
    <w:rPr>
      <w:rFonts w:eastAsia="宋体"/>
      <w:kern w:val="2"/>
      <w:sz w:val="21"/>
      <w:lang w:val="en-US" w:eastAsia="zh-CN" w:bidi="ar-SA"/>
    </w:rPr>
  </w:style>
  <w:style w:type="character" w:customStyle="1" w:styleId="153">
    <w:name w:val="Char Char2"/>
    <w:autoRedefine/>
    <w:qFormat/>
    <w:uiPriority w:val="0"/>
    <w:rPr>
      <w:rFonts w:eastAsia="仿宋_GB2312"/>
      <w:kern w:val="2"/>
      <w:sz w:val="32"/>
      <w:lang w:val="en-US" w:eastAsia="zh-CN" w:bidi="ar-SA"/>
    </w:rPr>
  </w:style>
  <w:style w:type="character" w:customStyle="1" w:styleId="154">
    <w:name w:val="Intense Quote Char"/>
    <w:autoRedefine/>
    <w:qFormat/>
    <w:locked/>
    <w:uiPriority w:val="0"/>
    <w:rPr>
      <w:b/>
      <w:i/>
      <w:color w:val="4F81BD"/>
      <w:sz w:val="22"/>
    </w:rPr>
  </w:style>
  <w:style w:type="character" w:customStyle="1" w:styleId="155">
    <w:name w:val="批注文字 Char4"/>
    <w:autoRedefine/>
    <w:qFormat/>
    <w:uiPriority w:val="0"/>
    <w:rPr>
      <w:rFonts w:ascii="Times New Roman" w:hAnsi="Times New Roman" w:eastAsia="宋体" w:cs="Times New Roman"/>
      <w:szCs w:val="24"/>
    </w:rPr>
  </w:style>
  <w:style w:type="character" w:customStyle="1" w:styleId="156">
    <w:name w:val="_Style 152"/>
    <w:autoRedefine/>
    <w:qFormat/>
    <w:uiPriority w:val="0"/>
    <w:rPr>
      <w:i/>
      <w:iCs/>
      <w:color w:val="808080"/>
    </w:rPr>
  </w:style>
  <w:style w:type="character" w:customStyle="1" w:styleId="157">
    <w:name w:val="引用 Char"/>
    <w:link w:val="158"/>
    <w:autoRedefine/>
    <w:qFormat/>
    <w:uiPriority w:val="0"/>
    <w:rPr>
      <w:i/>
      <w:iCs/>
      <w:color w:val="000000"/>
      <w:kern w:val="2"/>
      <w:sz w:val="21"/>
      <w:szCs w:val="22"/>
      <w:lang w:bidi="ar-SA"/>
    </w:rPr>
  </w:style>
  <w:style w:type="paragraph" w:styleId="158">
    <w:name w:val="Quote"/>
    <w:basedOn w:val="1"/>
    <w:next w:val="1"/>
    <w:link w:val="157"/>
    <w:autoRedefine/>
    <w:qFormat/>
    <w:uiPriority w:val="0"/>
    <w:rPr>
      <w:i/>
      <w:iCs/>
      <w:color w:val="000000"/>
      <w:szCs w:val="22"/>
    </w:rPr>
  </w:style>
  <w:style w:type="character" w:customStyle="1" w:styleId="159">
    <w:name w:val="Intense Quote Char Char"/>
    <w:link w:val="160"/>
    <w:autoRedefine/>
    <w:qFormat/>
    <w:uiPriority w:val="0"/>
    <w:rPr>
      <w:b/>
      <w:i/>
      <w:color w:val="4F81BD"/>
      <w:sz w:val="22"/>
    </w:rPr>
  </w:style>
  <w:style w:type="paragraph" w:customStyle="1" w:styleId="160">
    <w:name w:val="明显引用1"/>
    <w:basedOn w:val="1"/>
    <w:next w:val="1"/>
    <w:link w:val="159"/>
    <w:autoRedefine/>
    <w:qFormat/>
    <w:uiPriority w:val="0"/>
    <w:pPr>
      <w:pBdr>
        <w:bottom w:val="single" w:color="4F81BD" w:sz="4" w:space="4"/>
      </w:pBdr>
      <w:spacing w:before="200" w:after="280"/>
      <w:ind w:left="936" w:right="936"/>
    </w:pPr>
    <w:rPr>
      <w:b/>
      <w:i/>
      <w:color w:val="4F81BD"/>
      <w:kern w:val="0"/>
      <w:sz w:val="22"/>
      <w:szCs w:val="20"/>
    </w:rPr>
  </w:style>
  <w:style w:type="character" w:customStyle="1" w:styleId="161">
    <w:name w:val="Char Char9"/>
    <w:autoRedefine/>
    <w:qFormat/>
    <w:uiPriority w:val="0"/>
    <w:rPr>
      <w:kern w:val="2"/>
      <w:sz w:val="21"/>
      <w:szCs w:val="22"/>
    </w:rPr>
  </w:style>
  <w:style w:type="character" w:customStyle="1" w:styleId="162">
    <w:name w:val="tdrownotice1"/>
    <w:autoRedefine/>
    <w:qFormat/>
    <w:uiPriority w:val="0"/>
    <w:rPr>
      <w:sz w:val="22"/>
    </w:rPr>
  </w:style>
  <w:style w:type="character" w:customStyle="1" w:styleId="163">
    <w:name w:val="结束语 Char1"/>
    <w:autoRedefine/>
    <w:qFormat/>
    <w:uiPriority w:val="0"/>
    <w:rPr>
      <w:rFonts w:ascii="Times New Roman" w:hAnsi="Times New Roman" w:eastAsia="宋体" w:cs="Times New Roman"/>
      <w:szCs w:val="24"/>
    </w:rPr>
  </w:style>
  <w:style w:type="character" w:customStyle="1" w:styleId="164">
    <w:name w:val="正文文本 2 Char1"/>
    <w:autoRedefine/>
    <w:qFormat/>
    <w:uiPriority w:val="0"/>
    <w:rPr>
      <w:rFonts w:ascii="Times New Roman" w:hAnsi="Times New Roman" w:eastAsia="宋体" w:cs="Times New Roman"/>
      <w:szCs w:val="24"/>
    </w:rPr>
  </w:style>
  <w:style w:type="character" w:customStyle="1" w:styleId="165">
    <w:name w:val="Blockquote Char"/>
    <w:autoRedefine/>
    <w:qFormat/>
    <w:uiPriority w:val="0"/>
    <w:rPr>
      <w:rFonts w:eastAsia="宋体"/>
      <w:sz w:val="24"/>
    </w:rPr>
  </w:style>
  <w:style w:type="character" w:customStyle="1" w:styleId="166">
    <w:name w:val="Char Char"/>
    <w:link w:val="167"/>
    <w:autoRedefine/>
    <w:qFormat/>
    <w:uiPriority w:val="0"/>
    <w:rPr>
      <w:b/>
      <w:szCs w:val="24"/>
    </w:rPr>
  </w:style>
  <w:style w:type="paragraph" w:customStyle="1" w:styleId="167">
    <w:name w:val="正文文本缩进_0"/>
    <w:basedOn w:val="101"/>
    <w:link w:val="166"/>
    <w:autoRedefine/>
    <w:qFormat/>
    <w:uiPriority w:val="0"/>
    <w:pPr>
      <w:ind w:firstLine="210"/>
    </w:pPr>
    <w:rPr>
      <w:b/>
      <w:kern w:val="0"/>
      <w:sz w:val="20"/>
    </w:rPr>
  </w:style>
  <w:style w:type="character" w:customStyle="1" w:styleId="168">
    <w:name w:val="正文文本缩进 3 Char1"/>
    <w:autoRedefine/>
    <w:qFormat/>
    <w:uiPriority w:val="0"/>
    <w:rPr>
      <w:rFonts w:ascii="Times New Roman" w:hAnsi="Times New Roman" w:eastAsia="宋体" w:cs="Times New Roman"/>
      <w:sz w:val="16"/>
      <w:szCs w:val="16"/>
    </w:rPr>
  </w:style>
  <w:style w:type="character" w:customStyle="1" w:styleId="169">
    <w:name w:val="Char Char71"/>
    <w:autoRedefine/>
    <w:qFormat/>
    <w:uiPriority w:val="0"/>
    <w:rPr>
      <w:rFonts w:ascii="Arial" w:hAnsi="Arial" w:eastAsia="黑体"/>
      <w:b/>
      <w:bCs/>
      <w:kern w:val="2"/>
      <w:sz w:val="32"/>
      <w:szCs w:val="32"/>
      <w:lang w:val="en-US" w:eastAsia="zh-CN" w:bidi="ar-SA"/>
    </w:rPr>
  </w:style>
  <w:style w:type="character" w:customStyle="1" w:styleId="170">
    <w:name w:val="标题 1 Char_3"/>
    <w:link w:val="171"/>
    <w:autoRedefine/>
    <w:qFormat/>
    <w:uiPriority w:val="0"/>
    <w:rPr>
      <w:b/>
      <w:kern w:val="44"/>
      <w:sz w:val="44"/>
    </w:rPr>
  </w:style>
  <w:style w:type="paragraph" w:customStyle="1" w:styleId="171">
    <w:name w:val="标题 1_4"/>
    <w:basedOn w:val="172"/>
    <w:next w:val="172"/>
    <w:link w:val="170"/>
    <w:autoRedefine/>
    <w:qFormat/>
    <w:uiPriority w:val="0"/>
    <w:rPr>
      <w:b/>
      <w:kern w:val="44"/>
      <w:sz w:val="44"/>
    </w:rPr>
  </w:style>
  <w:style w:type="paragraph" w:customStyle="1" w:styleId="172">
    <w:name w:val="正文_5"/>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3">
    <w:name w:val="标题 3 Char1"/>
    <w:autoRedefine/>
    <w:qFormat/>
    <w:uiPriority w:val="0"/>
    <w:rPr>
      <w:rFonts w:eastAsia="宋体"/>
      <w:b/>
      <w:bCs/>
      <w:kern w:val="2"/>
      <w:sz w:val="32"/>
      <w:szCs w:val="32"/>
      <w:lang w:val="en-US" w:eastAsia="zh-CN" w:bidi="ar-SA"/>
    </w:rPr>
  </w:style>
  <w:style w:type="character" w:customStyle="1" w:styleId="174">
    <w:name w:val="_Style 170"/>
    <w:autoRedefine/>
    <w:qFormat/>
    <w:uiPriority w:val="0"/>
    <w:rPr>
      <w:smallCaps/>
      <w:color w:val="C0504D"/>
      <w:u w:val="single"/>
    </w:rPr>
  </w:style>
  <w:style w:type="character" w:customStyle="1" w:styleId="175">
    <w:name w:val="正文文本 Char1"/>
    <w:autoRedefine/>
    <w:qFormat/>
    <w:uiPriority w:val="0"/>
    <w:rPr>
      <w:kern w:val="2"/>
      <w:sz w:val="21"/>
      <w:szCs w:val="22"/>
    </w:rPr>
  </w:style>
  <w:style w:type="character" w:customStyle="1" w:styleId="176">
    <w:name w:val="正文文本 Char2"/>
    <w:autoRedefine/>
    <w:qFormat/>
    <w:uiPriority w:val="0"/>
    <w:rPr>
      <w:rFonts w:ascii="Times New Roman" w:hAnsi="Times New Roman" w:eastAsia="宋体" w:cs="Times New Roman"/>
      <w:szCs w:val="24"/>
    </w:rPr>
  </w:style>
  <w:style w:type="character" w:customStyle="1" w:styleId="177">
    <w:name w:val="标题 Char1"/>
    <w:autoRedefine/>
    <w:qFormat/>
    <w:uiPriority w:val="0"/>
    <w:rPr>
      <w:rFonts w:ascii="Cambria" w:hAnsi="Cambria" w:eastAsia="宋体" w:cs="Times New Roman"/>
      <w:b/>
      <w:bCs/>
      <w:sz w:val="32"/>
      <w:szCs w:val="32"/>
    </w:rPr>
  </w:style>
  <w:style w:type="character" w:customStyle="1" w:styleId="178">
    <w:name w:val="Header Char"/>
    <w:autoRedefine/>
    <w:qFormat/>
    <w:uiPriority w:val="0"/>
    <w:rPr>
      <w:rFonts w:eastAsia="宋体"/>
      <w:kern w:val="2"/>
      <w:sz w:val="18"/>
      <w:szCs w:val="18"/>
      <w:lang w:val="en-US" w:eastAsia="zh-CN" w:bidi="ar-SA"/>
    </w:rPr>
  </w:style>
  <w:style w:type="character" w:customStyle="1" w:styleId="179">
    <w:name w:val="Quote Char"/>
    <w:autoRedefine/>
    <w:qFormat/>
    <w:locked/>
    <w:uiPriority w:val="0"/>
    <w:rPr>
      <w:i/>
      <w:color w:val="000000"/>
      <w:sz w:val="22"/>
    </w:rPr>
  </w:style>
  <w:style w:type="character" w:customStyle="1" w:styleId="180">
    <w:name w:val="Date Char"/>
    <w:autoRedefine/>
    <w:qFormat/>
    <w:uiPriority w:val="0"/>
    <w:rPr>
      <w:rFonts w:ascii="宋体"/>
      <w:sz w:val="28"/>
      <w:lang w:bidi="ar-SA"/>
    </w:rPr>
  </w:style>
  <w:style w:type="character" w:customStyle="1" w:styleId="181">
    <w:name w:val="批注主题 Char3"/>
    <w:autoRedefine/>
    <w:qFormat/>
    <w:uiPriority w:val="0"/>
    <w:rPr>
      <w:rFonts w:ascii="Times New Roman" w:hAnsi="Times New Roman" w:eastAsia="宋体" w:cs="Times New Roman"/>
      <w:b/>
      <w:bCs/>
      <w:szCs w:val="24"/>
    </w:rPr>
  </w:style>
  <w:style w:type="character" w:customStyle="1" w:styleId="182">
    <w:name w:val="Char Char5"/>
    <w:autoRedefine/>
    <w:qFormat/>
    <w:uiPriority w:val="0"/>
    <w:rPr>
      <w:rFonts w:ascii="Times New Roman" w:hAnsi="Times New Roman"/>
      <w:szCs w:val="24"/>
      <w:shd w:val="clear" w:color="auto" w:fill="000080"/>
    </w:rPr>
  </w:style>
  <w:style w:type="character" w:customStyle="1" w:styleId="183">
    <w:name w:val="标题4 Char Char"/>
    <w:link w:val="184"/>
    <w:autoRedefine/>
    <w:qFormat/>
    <w:uiPriority w:val="0"/>
    <w:rPr>
      <w:rFonts w:ascii="Arial" w:hAnsi="Arial"/>
      <w:b/>
      <w:bCs/>
      <w:sz w:val="24"/>
      <w:szCs w:val="32"/>
    </w:rPr>
  </w:style>
  <w:style w:type="paragraph" w:customStyle="1" w:styleId="184">
    <w:name w:val="标题4"/>
    <w:basedOn w:val="3"/>
    <w:next w:val="21"/>
    <w:link w:val="183"/>
    <w:autoRedefine/>
    <w:qFormat/>
    <w:uiPriority w:val="0"/>
    <w:pPr>
      <w:spacing w:line="413" w:lineRule="auto"/>
    </w:pPr>
    <w:rPr>
      <w:rFonts w:eastAsia="宋体"/>
      <w:sz w:val="24"/>
    </w:rPr>
  </w:style>
  <w:style w:type="character" w:customStyle="1" w:styleId="185">
    <w:name w:val="textcontents"/>
    <w:autoRedefine/>
    <w:qFormat/>
    <w:uiPriority w:val="0"/>
    <w:rPr>
      <w:rFonts w:cs="Times New Roman"/>
    </w:rPr>
  </w:style>
  <w:style w:type="character" w:customStyle="1" w:styleId="186">
    <w:name w:val="Char Char10"/>
    <w:autoRedefine/>
    <w:qFormat/>
    <w:uiPriority w:val="0"/>
    <w:rPr>
      <w:rFonts w:ascii="Cambria" w:hAnsi="Cambria" w:eastAsia="宋体" w:cs="Times New Roman"/>
      <w:kern w:val="2"/>
      <w:sz w:val="21"/>
      <w:szCs w:val="21"/>
    </w:rPr>
  </w:style>
  <w:style w:type="character" w:customStyle="1" w:styleId="187">
    <w:name w:val="Char Char11"/>
    <w:autoRedefine/>
    <w:qFormat/>
    <w:uiPriority w:val="0"/>
    <w:rPr>
      <w:rFonts w:ascii="Cambria" w:hAnsi="Cambria" w:eastAsia="宋体" w:cs="Times New Roman"/>
      <w:kern w:val="2"/>
      <w:sz w:val="24"/>
      <w:szCs w:val="24"/>
    </w:rPr>
  </w:style>
  <w:style w:type="character" w:customStyle="1" w:styleId="188">
    <w:name w:val="Char Char Char"/>
    <w:autoRedefine/>
    <w:qFormat/>
    <w:uiPriority w:val="0"/>
    <w:rPr>
      <w:rFonts w:ascii="Arial" w:hAnsi="Arial" w:eastAsia="黑体"/>
      <w:b/>
      <w:bCs/>
      <w:kern w:val="2"/>
      <w:sz w:val="32"/>
      <w:szCs w:val="32"/>
      <w:lang w:val="en-US" w:eastAsia="zh-CN" w:bidi="ar-SA"/>
    </w:rPr>
  </w:style>
  <w:style w:type="character" w:customStyle="1" w:styleId="189">
    <w:name w:val="font161"/>
    <w:autoRedefine/>
    <w:qFormat/>
    <w:uiPriority w:val="0"/>
    <w:rPr>
      <w:b/>
      <w:bCs/>
      <w:sz w:val="32"/>
      <w:szCs w:val="32"/>
    </w:rPr>
  </w:style>
  <w:style w:type="character" w:customStyle="1" w:styleId="190">
    <w:name w:val="Char Char24"/>
    <w:autoRedefine/>
    <w:qFormat/>
    <w:uiPriority w:val="0"/>
    <w:rPr>
      <w:rFonts w:ascii="Times New Roman" w:hAnsi="Times New Roman" w:eastAsia="宋体" w:cs="Times New Roman"/>
      <w:b/>
      <w:bCs/>
      <w:sz w:val="24"/>
      <w:szCs w:val="32"/>
    </w:rPr>
  </w:style>
  <w:style w:type="character" w:customStyle="1" w:styleId="191">
    <w:name w:val="脚注文本 Char2"/>
    <w:autoRedefine/>
    <w:qFormat/>
    <w:uiPriority w:val="0"/>
    <w:rPr>
      <w:rFonts w:ascii="Times New Roman" w:hAnsi="Times New Roman" w:eastAsia="宋体" w:cs="Times New Roman"/>
      <w:sz w:val="18"/>
      <w:szCs w:val="18"/>
    </w:rPr>
  </w:style>
  <w:style w:type="character" w:customStyle="1" w:styleId="192">
    <w:name w:val="Char Char141"/>
    <w:autoRedefine/>
    <w:qFormat/>
    <w:uiPriority w:val="0"/>
    <w:rPr>
      <w:b/>
      <w:bCs/>
      <w:kern w:val="2"/>
      <w:sz w:val="28"/>
      <w:szCs w:val="28"/>
    </w:rPr>
  </w:style>
  <w:style w:type="character" w:customStyle="1" w:styleId="193">
    <w:name w:val="Char Char16"/>
    <w:autoRedefine/>
    <w:qFormat/>
    <w:uiPriority w:val="0"/>
    <w:rPr>
      <w:b/>
      <w:bCs/>
      <w:kern w:val="2"/>
      <w:sz w:val="32"/>
      <w:szCs w:val="32"/>
    </w:rPr>
  </w:style>
  <w:style w:type="character" w:customStyle="1" w:styleId="194">
    <w:name w:val="Char Char18"/>
    <w:autoRedefine/>
    <w:qFormat/>
    <w:uiPriority w:val="0"/>
    <w:rPr>
      <w:b/>
      <w:bCs/>
      <w:kern w:val="44"/>
      <w:sz w:val="44"/>
      <w:szCs w:val="44"/>
    </w:rPr>
  </w:style>
  <w:style w:type="character" w:customStyle="1" w:styleId="195">
    <w:name w:val="批注主题 Char1"/>
    <w:autoRedefine/>
    <w:qFormat/>
    <w:uiPriority w:val="0"/>
    <w:rPr>
      <w:b/>
      <w:bCs/>
      <w:kern w:val="2"/>
      <w:sz w:val="21"/>
      <w:szCs w:val="22"/>
    </w:rPr>
  </w:style>
  <w:style w:type="character" w:customStyle="1" w:styleId="196">
    <w:name w:val="Heading 2 Char"/>
    <w:autoRedefine/>
    <w:qFormat/>
    <w:uiPriority w:val="0"/>
    <w:rPr>
      <w:rFonts w:ascii="Arial" w:hAnsi="Arial" w:eastAsia="黑体"/>
      <w:b/>
      <w:bCs/>
      <w:kern w:val="2"/>
      <w:sz w:val="32"/>
      <w:szCs w:val="32"/>
      <w:lang w:val="en-US" w:eastAsia="zh-CN" w:bidi="ar-SA"/>
    </w:rPr>
  </w:style>
  <w:style w:type="character" w:customStyle="1" w:styleId="197">
    <w:name w:val="批注框文本 Char1"/>
    <w:autoRedefine/>
    <w:qFormat/>
    <w:uiPriority w:val="0"/>
    <w:rPr>
      <w:kern w:val="2"/>
      <w:sz w:val="18"/>
      <w:szCs w:val="18"/>
    </w:rPr>
  </w:style>
  <w:style w:type="character" w:customStyle="1" w:styleId="198">
    <w:name w:val="Char Char61"/>
    <w:autoRedefine/>
    <w:qFormat/>
    <w:uiPriority w:val="0"/>
    <w:rPr>
      <w:rFonts w:eastAsia="宋体"/>
      <w:kern w:val="2"/>
      <w:sz w:val="18"/>
      <w:szCs w:val="18"/>
      <w:lang w:val="en-US" w:eastAsia="zh-CN" w:bidi="ar-SA"/>
    </w:rPr>
  </w:style>
  <w:style w:type="character" w:customStyle="1" w:styleId="199">
    <w:name w:val="正文文本缩进 2 Char1"/>
    <w:autoRedefine/>
    <w:qFormat/>
    <w:uiPriority w:val="0"/>
    <w:rPr>
      <w:rFonts w:ascii="Times New Roman" w:hAnsi="Times New Roman" w:eastAsia="宋体" w:cs="Times New Roman"/>
      <w:szCs w:val="24"/>
    </w:rPr>
  </w:style>
  <w:style w:type="character" w:customStyle="1" w:styleId="200">
    <w:name w:val="_Style 196"/>
    <w:autoRedefine/>
    <w:qFormat/>
    <w:uiPriority w:val="0"/>
    <w:rPr>
      <w:b/>
      <w:bCs/>
      <w:i/>
      <w:iCs/>
      <w:color w:val="4F81BD"/>
    </w:rPr>
  </w:style>
  <w:style w:type="character" w:customStyle="1" w:styleId="201">
    <w:name w:val="明显引用 Char2"/>
    <w:autoRedefine/>
    <w:qFormat/>
    <w:uiPriority w:val="0"/>
    <w:rPr>
      <w:rFonts w:ascii="Times New Roman" w:hAnsi="Times New Roman" w:eastAsia="宋体" w:cs="Times New Roman"/>
      <w:b/>
      <w:bCs/>
      <w:i/>
      <w:iCs/>
      <w:color w:val="4F81BD"/>
      <w:szCs w:val="24"/>
    </w:rPr>
  </w:style>
  <w:style w:type="character" w:customStyle="1" w:styleId="202">
    <w:name w:val="日期 Char1"/>
    <w:autoRedefine/>
    <w:qFormat/>
    <w:uiPriority w:val="0"/>
    <w:rPr>
      <w:kern w:val="2"/>
      <w:sz w:val="21"/>
      <w:szCs w:val="22"/>
    </w:rPr>
  </w:style>
  <w:style w:type="character" w:customStyle="1" w:styleId="203">
    <w:name w:val="Subtitle Char"/>
    <w:autoRedefine/>
    <w:qFormat/>
    <w:uiPriority w:val="0"/>
    <w:rPr>
      <w:rFonts w:ascii="Arial" w:hAnsi="Arial" w:eastAsia="黑体"/>
      <w:b/>
      <w:bCs/>
      <w:kern w:val="2"/>
      <w:sz w:val="32"/>
      <w:szCs w:val="32"/>
      <w:lang w:val="en-US" w:eastAsia="zh-CN" w:bidi="ar-SA"/>
    </w:rPr>
  </w:style>
  <w:style w:type="character" w:customStyle="1" w:styleId="204">
    <w:name w:val="Char Char4"/>
    <w:link w:val="205"/>
    <w:autoRedefine/>
    <w:qFormat/>
    <w:uiPriority w:val="0"/>
    <w:rPr>
      <w:rFonts w:eastAsia="宋体"/>
      <w:b/>
      <w:bCs/>
      <w:kern w:val="44"/>
      <w:sz w:val="44"/>
      <w:szCs w:val="44"/>
    </w:rPr>
  </w:style>
  <w:style w:type="paragraph" w:customStyle="1" w:styleId="205">
    <w:name w:val="标题 1_0"/>
    <w:basedOn w:val="101"/>
    <w:next w:val="101"/>
    <w:link w:val="204"/>
    <w:autoRedefine/>
    <w:qFormat/>
    <w:uiPriority w:val="0"/>
    <w:pPr>
      <w:keepNext/>
      <w:keepLines/>
      <w:spacing w:before="340" w:after="330" w:line="576" w:lineRule="auto"/>
      <w:outlineLvl w:val="0"/>
    </w:pPr>
    <w:rPr>
      <w:b/>
      <w:bCs/>
      <w:kern w:val="44"/>
      <w:sz w:val="44"/>
      <w:szCs w:val="44"/>
    </w:rPr>
  </w:style>
  <w:style w:type="character" w:customStyle="1" w:styleId="206">
    <w:name w:val="article"/>
    <w:autoRedefine/>
    <w:qFormat/>
    <w:uiPriority w:val="0"/>
  </w:style>
  <w:style w:type="character" w:customStyle="1" w:styleId="207">
    <w:name w:val="HTML 预设格式 Char2"/>
    <w:autoRedefine/>
    <w:qFormat/>
    <w:uiPriority w:val="0"/>
    <w:rPr>
      <w:rFonts w:ascii="Courier New" w:hAnsi="Courier New" w:eastAsia="宋体" w:cs="Courier New"/>
      <w:sz w:val="20"/>
      <w:szCs w:val="20"/>
    </w:rPr>
  </w:style>
  <w:style w:type="character" w:customStyle="1" w:styleId="208">
    <w:name w:val="Char Char13"/>
    <w:autoRedefine/>
    <w:qFormat/>
    <w:uiPriority w:val="0"/>
    <w:rPr>
      <w:rFonts w:ascii="Cambria" w:hAnsi="Cambria" w:eastAsia="宋体" w:cs="Times New Roman"/>
      <w:b/>
      <w:bCs/>
      <w:kern w:val="2"/>
      <w:sz w:val="24"/>
      <w:szCs w:val="24"/>
    </w:rPr>
  </w:style>
  <w:style w:type="character" w:customStyle="1" w:styleId="209">
    <w:name w:val="批注文字 Char Char"/>
    <w:autoRedefine/>
    <w:qFormat/>
    <w:uiPriority w:val="0"/>
    <w:rPr>
      <w:rFonts w:ascii="宋体" w:hAnsi="Times New Roman" w:eastAsia="宋体" w:cs="Times New Roman"/>
      <w:sz w:val="28"/>
      <w:szCs w:val="20"/>
    </w:rPr>
  </w:style>
  <w:style w:type="character" w:customStyle="1" w:styleId="210">
    <w:name w:val="称呼 Char1"/>
    <w:autoRedefine/>
    <w:qFormat/>
    <w:uiPriority w:val="0"/>
    <w:rPr>
      <w:rFonts w:ascii="Times New Roman" w:hAnsi="Times New Roman" w:eastAsia="宋体" w:cs="Times New Roman"/>
      <w:szCs w:val="24"/>
    </w:rPr>
  </w:style>
  <w:style w:type="character" w:customStyle="1" w:styleId="211">
    <w:name w:val="页脚 Char1"/>
    <w:autoRedefine/>
    <w:qFormat/>
    <w:uiPriority w:val="0"/>
    <w:rPr>
      <w:rFonts w:ascii="Times New Roman" w:hAnsi="Times New Roman" w:eastAsia="宋体" w:cs="Times New Roman"/>
      <w:sz w:val="18"/>
      <w:szCs w:val="18"/>
    </w:rPr>
  </w:style>
  <w:style w:type="character" w:customStyle="1" w:styleId="212">
    <w:name w:val="Char Char181"/>
    <w:autoRedefine/>
    <w:qFormat/>
    <w:uiPriority w:val="0"/>
    <w:rPr>
      <w:b/>
      <w:bCs/>
      <w:kern w:val="44"/>
      <w:sz w:val="44"/>
      <w:szCs w:val="44"/>
    </w:rPr>
  </w:style>
  <w:style w:type="character" w:customStyle="1" w:styleId="213">
    <w:name w:val="Char Char91"/>
    <w:autoRedefine/>
    <w:qFormat/>
    <w:uiPriority w:val="0"/>
    <w:rPr>
      <w:kern w:val="2"/>
      <w:sz w:val="21"/>
      <w:szCs w:val="22"/>
    </w:rPr>
  </w:style>
  <w:style w:type="character" w:customStyle="1" w:styleId="214">
    <w:name w:val="副标题 Char2"/>
    <w:autoRedefine/>
    <w:qFormat/>
    <w:uiPriority w:val="0"/>
    <w:rPr>
      <w:rFonts w:ascii="Cambria" w:hAnsi="Cambria" w:eastAsia="宋体" w:cs="Times New Roman"/>
      <w:b/>
      <w:bCs/>
      <w:kern w:val="28"/>
      <w:sz w:val="32"/>
      <w:szCs w:val="32"/>
    </w:rPr>
  </w:style>
  <w:style w:type="character" w:customStyle="1" w:styleId="215">
    <w:name w:val="日期 Char2"/>
    <w:autoRedefine/>
    <w:qFormat/>
    <w:uiPriority w:val="0"/>
    <w:rPr>
      <w:rFonts w:ascii="Times New Roman" w:hAnsi="Times New Roman" w:eastAsia="宋体" w:cs="Times New Roman"/>
      <w:szCs w:val="24"/>
    </w:rPr>
  </w:style>
  <w:style w:type="character" w:customStyle="1" w:styleId="216">
    <w:name w:val="Blockquote Char Char"/>
    <w:autoRedefine/>
    <w:qFormat/>
    <w:uiPriority w:val="0"/>
    <w:rPr>
      <w:rFonts w:eastAsia="宋体"/>
      <w:sz w:val="24"/>
      <w:lang w:val="en-US" w:eastAsia="zh-CN" w:bidi="ar-SA"/>
    </w:rPr>
  </w:style>
  <w:style w:type="paragraph" w:styleId="217">
    <w:name w:val="List Paragraph"/>
    <w:basedOn w:val="1"/>
    <w:autoRedefine/>
    <w:qFormat/>
    <w:uiPriority w:val="0"/>
    <w:pPr>
      <w:ind w:firstLine="420" w:firstLineChars="200"/>
    </w:pPr>
    <w:rPr>
      <w:rFonts w:ascii="Calibri" w:hAnsi="Calibri"/>
      <w:szCs w:val="22"/>
    </w:rPr>
  </w:style>
  <w:style w:type="paragraph" w:customStyle="1" w:styleId="218">
    <w:name w:val="_Style 214"/>
    <w:autoRedefine/>
    <w:qFormat/>
    <w:uiPriority w:val="0"/>
    <w:rPr>
      <w:rFonts w:ascii="Times New Roman" w:hAnsi="Times New Roman" w:eastAsia="宋体" w:cs="Times New Roman"/>
      <w:kern w:val="2"/>
      <w:sz w:val="21"/>
      <w:szCs w:val="24"/>
      <w:lang w:val="en-US" w:eastAsia="zh-CN" w:bidi="ar-SA"/>
    </w:rPr>
  </w:style>
  <w:style w:type="paragraph" w:customStyle="1" w:styleId="219">
    <w:name w:val="正文_6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0">
    <w:name w:val="正文_1_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1">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22">
    <w:name w:val="正文_2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3">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24">
    <w:name w:val="正文2"/>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25">
    <w:name w:val="样式 标题 2 + Times New Roman 四号 非加粗 段前: 5 磅 段后: 0 磅 行距: 固定值 20..."/>
    <w:basedOn w:val="3"/>
    <w:autoRedefine/>
    <w:qFormat/>
    <w:uiPriority w:val="0"/>
    <w:pPr>
      <w:pBdr>
        <w:top w:val="none" w:color="auto" w:sz="0" w:space="1"/>
        <w:left w:val="none" w:color="auto" w:sz="0" w:space="4"/>
        <w:bottom w:val="none" w:color="auto" w:sz="0" w:space="1"/>
        <w:right w:val="none" w:color="auto" w:sz="0" w:space="4"/>
      </w:pBdr>
      <w:spacing w:before="100" w:after="0" w:line="400" w:lineRule="exact"/>
    </w:pPr>
    <w:rPr>
      <w:rFonts w:ascii="Times New Roman" w:hAnsi="Times New Roman" w:cs="宋体"/>
      <w:b w:val="0"/>
      <w:bCs w:val="0"/>
      <w:sz w:val="28"/>
      <w:szCs w:val="20"/>
    </w:rPr>
  </w:style>
  <w:style w:type="paragraph" w:customStyle="1" w:styleId="226">
    <w:name w:val="_Style 222"/>
    <w:basedOn w:val="2"/>
    <w:next w:val="1"/>
    <w:autoRedefine/>
    <w:qFormat/>
    <w:uiPriority w:val="0"/>
    <w:pPr>
      <w:outlineLvl w:val="9"/>
    </w:pPr>
    <w:rPr>
      <w:rFonts w:ascii="Calibri" w:hAnsi="Calibri"/>
    </w:rPr>
  </w:style>
  <w:style w:type="paragraph" w:customStyle="1" w:styleId="227">
    <w:name w:val="正文_6"/>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8">
    <w:name w:val="正文_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9">
    <w:name w:val="正文_3_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0">
    <w:name w:val="Char"/>
    <w:basedOn w:val="1"/>
    <w:autoRedefine/>
    <w:qFormat/>
    <w:uiPriority w:val="0"/>
  </w:style>
  <w:style w:type="table" w:customStyle="1" w:styleId="231">
    <w:name w:val="Table Normal"/>
    <w:autoRedefine/>
    <w:unhideWhenUsed/>
    <w:qFormat/>
    <w:uiPriority w:val="0"/>
    <w:tblPr>
      <w:tblCellMar>
        <w:top w:w="0" w:type="dxa"/>
        <w:left w:w="0" w:type="dxa"/>
        <w:bottom w:w="0" w:type="dxa"/>
        <w:right w:w="0" w:type="dxa"/>
      </w:tblCellMar>
    </w:tblPr>
  </w:style>
  <w:style w:type="character" w:customStyle="1" w:styleId="232">
    <w:name w:val="nth-child(2)"/>
    <w:autoRedefine/>
    <w:qFormat/>
    <w:uiPriority w:val="0"/>
  </w:style>
  <w:style w:type="character" w:customStyle="1" w:styleId="233">
    <w:name w:val="layui-layer-tabnow"/>
    <w:autoRedefine/>
    <w:qFormat/>
    <w:uiPriority w:val="0"/>
    <w:rPr>
      <w:bdr w:val="single" w:color="CCCCCC" w:sz="6" w:space="0"/>
      <w:shd w:val="clear" w:color="auto" w:fill="FFFFFF"/>
    </w:rPr>
  </w:style>
  <w:style w:type="character" w:customStyle="1" w:styleId="234">
    <w:name w:val="time"/>
    <w:autoRedefine/>
    <w:qFormat/>
    <w:uiPriority w:val="0"/>
  </w:style>
  <w:style w:type="character" w:customStyle="1" w:styleId="235">
    <w:name w:val="first-child"/>
    <w:autoRedefine/>
    <w:qFormat/>
    <w:uiPriority w:val="0"/>
  </w:style>
  <w:style w:type="character" w:customStyle="1" w:styleId="236">
    <w:name w:val="status"/>
    <w:autoRedefine/>
    <w:qFormat/>
    <w:uiPriority w:val="0"/>
    <w:rPr>
      <w:color w:val="0776DD"/>
    </w:rPr>
  </w:style>
  <w:style w:type="paragraph" w:customStyle="1" w:styleId="237">
    <w:name w:val="普通(网站)11"/>
    <w:basedOn w:val="1"/>
    <w:autoRedefine/>
    <w:qFormat/>
    <w:uiPriority w:val="0"/>
    <w:pPr>
      <w:widowControl/>
      <w:spacing w:beforeAutospacing="1" w:afterAutospacing="1"/>
      <w:jc w:val="left"/>
    </w:pPr>
    <w:rPr>
      <w:rFonts w:ascii="宋体" w:hAnsi="宋体" w:cs="宋体"/>
      <w:color w:val="0066CC"/>
      <w:kern w:val="0"/>
      <w:sz w:val="24"/>
    </w:rPr>
  </w:style>
  <w:style w:type="paragraph" w:customStyle="1" w:styleId="238">
    <w:name w:val="普通(网站)_0_0"/>
    <w:basedOn w:val="239"/>
    <w:autoRedefine/>
    <w:qFormat/>
    <w:uiPriority w:val="0"/>
    <w:pPr>
      <w:widowControl/>
      <w:spacing w:before="100" w:beforeAutospacing="1" w:after="100" w:afterAutospacing="1"/>
      <w:jc w:val="left"/>
    </w:pPr>
    <w:rPr>
      <w:rFonts w:ascii="宋体" w:hAnsi="宋体"/>
      <w:kern w:val="0"/>
      <w:sz w:val="24"/>
    </w:rPr>
  </w:style>
  <w:style w:type="paragraph" w:customStyle="1" w:styleId="239">
    <w:name w:val="正文_2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正文_1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Table Paragraph"/>
    <w:basedOn w:val="1"/>
    <w:autoRedefine/>
    <w:qFormat/>
    <w:uiPriority w:val="0"/>
  </w:style>
  <w:style w:type="character" w:customStyle="1" w:styleId="242">
    <w:name w:val="font21"/>
    <w:basedOn w:val="44"/>
    <w:autoRedefine/>
    <w:qFormat/>
    <w:uiPriority w:val="0"/>
    <w:rPr>
      <w:rFonts w:ascii="宋体" w:hAnsi="宋体" w:eastAsia="宋体" w:cs="宋体"/>
      <w:color w:val="000000"/>
      <w:sz w:val="16"/>
      <w:szCs w:val="16"/>
      <w:u w:val="none"/>
    </w:rPr>
  </w:style>
  <w:style w:type="character" w:customStyle="1" w:styleId="243">
    <w:name w:val="font31"/>
    <w:basedOn w:val="44"/>
    <w:autoRedefine/>
    <w:qFormat/>
    <w:uiPriority w:val="0"/>
    <w:rPr>
      <w:rFonts w:ascii="宋体" w:hAnsi="宋体" w:eastAsia="宋体" w:cs="宋体"/>
      <w:color w:val="000000"/>
      <w:sz w:val="16"/>
      <w:szCs w:val="16"/>
      <w:u w:val="none"/>
    </w:rPr>
  </w:style>
  <w:style w:type="paragraph" w:customStyle="1" w:styleId="244">
    <w:name w:val="Table Text"/>
    <w:basedOn w:val="1"/>
    <w:autoRedefine/>
    <w:semiHidden/>
    <w:qFormat/>
    <w:uiPriority w:val="0"/>
    <w:rPr>
      <w:rFonts w:ascii="宋体" w:hAnsi="宋体" w:cs="宋体"/>
      <w:sz w:val="16"/>
      <w:szCs w:val="16"/>
      <w:lang w:eastAsia="en-US"/>
    </w:rPr>
  </w:style>
  <w:style w:type="paragraph" w:customStyle="1" w:styleId="245">
    <w:name w:val="标题 3_1"/>
    <w:basedOn w:val="95"/>
    <w:next w:val="95"/>
    <w:autoRedefine/>
    <w:qFormat/>
    <w:uiPriority w:val="0"/>
    <w:pPr>
      <w:keepNext/>
      <w:keepLines/>
      <w:spacing w:before="120" w:after="120" w:line="360" w:lineRule="auto"/>
      <w:jc w:val="left"/>
      <w:outlineLvl w:val="2"/>
    </w:pPr>
    <w:rPr>
      <w:rFonts w:ascii="黑体" w:hAnsi="黑体" w:eastAsia="黑体"/>
      <w:bCs/>
      <w:kern w:val="0"/>
      <w:sz w:val="24"/>
      <w:szCs w:val="24"/>
    </w:rPr>
  </w:style>
  <w:style w:type="paragraph" w:customStyle="1" w:styleId="246">
    <w:name w:val="标题 4_1"/>
    <w:basedOn w:val="95"/>
    <w:next w:val="95"/>
    <w:autoRedefine/>
    <w:qFormat/>
    <w:uiPriority w:val="0"/>
    <w:pPr>
      <w:keepNext/>
      <w:keepLines/>
      <w:spacing w:before="120" w:after="120" w:line="360" w:lineRule="auto"/>
      <w:ind w:firstLine="420" w:firstLineChars="200"/>
      <w:outlineLvl w:val="3"/>
    </w:pPr>
    <w:rPr>
      <w:rFonts w:ascii="Arial" w:hAnsi="Arial" w:eastAsia="黑体"/>
      <w:bCs/>
      <w:kern w:val="0"/>
      <w:sz w:val="20"/>
      <w:szCs w:val="28"/>
    </w:rPr>
  </w:style>
  <w:style w:type="paragraph" w:customStyle="1" w:styleId="247">
    <w:name w:val="标题 5_0"/>
    <w:basedOn w:val="95"/>
    <w:next w:val="95"/>
    <w:autoRedefine/>
    <w:qFormat/>
    <w:uiPriority w:val="0"/>
    <w:pPr>
      <w:keepNext/>
      <w:keepLines/>
      <w:spacing w:before="280" w:after="290" w:line="376" w:lineRule="auto"/>
      <w:outlineLvl w:val="4"/>
    </w:pPr>
    <w:rPr>
      <w:rFonts w:ascii="Calibri" w:hAnsi="Calibri"/>
      <w:b/>
      <w:bCs/>
      <w:kern w:val="0"/>
      <w:sz w:val="28"/>
      <w:szCs w:val="28"/>
    </w:rPr>
  </w:style>
  <w:style w:type="paragraph" w:customStyle="1" w:styleId="248">
    <w:name w:val="正文文本_1"/>
    <w:basedOn w:val="172"/>
    <w:autoRedefine/>
    <w:qFormat/>
    <w:uiPriority w:val="0"/>
    <w:pPr>
      <w:spacing w:after="120"/>
    </w:pPr>
    <w:rPr>
      <w:rFonts w:ascii="Times New Roman" w:hAnsi="Times New Roman"/>
      <w:kern w:val="0"/>
      <w:sz w:val="20"/>
      <w:szCs w:val="24"/>
    </w:rPr>
  </w:style>
  <w:style w:type="paragraph" w:customStyle="1" w:styleId="249">
    <w:name w:val="Body text|1"/>
    <w:basedOn w:val="1"/>
    <w:autoRedefine/>
    <w:qFormat/>
    <w:uiPriority w:val="0"/>
    <w:pPr>
      <w:widowControl w:val="0"/>
      <w:shd w:val="clear" w:color="auto" w:fill="auto"/>
      <w:spacing w:line="430" w:lineRule="auto"/>
      <w:ind w:firstLine="400"/>
    </w:pPr>
    <w:rPr>
      <w:rFonts w:ascii="宋体" w:hAnsi="宋体" w:eastAsia="宋体" w:cs="宋体"/>
      <w:sz w:val="30"/>
      <w:szCs w:val="30"/>
      <w:u w:val="none"/>
      <w:shd w:val="clear" w:color="auto" w:fill="auto"/>
      <w:lang w:val="zh-TW" w:eastAsia="zh-TW" w:bidi="zh-TW"/>
    </w:rPr>
  </w:style>
  <w:style w:type="paragraph" w:customStyle="1" w:styleId="250">
    <w:name w:val="目录 31"/>
    <w:basedOn w:val="1"/>
    <w:autoRedefine/>
    <w:qFormat/>
    <w:uiPriority w:val="1"/>
    <w:pPr>
      <w:spacing w:line="272" w:lineRule="exact"/>
      <w:ind w:left="940"/>
      <w:jc w:val="left"/>
    </w:pPr>
    <w:rPr>
      <w:rFonts w:ascii="宋体" w:hAnsi="宋体" w:cs="宋体"/>
      <w:szCs w:val="21"/>
      <w:lang w:eastAsia="en-US"/>
    </w:rPr>
  </w:style>
  <w:style w:type="paragraph" w:customStyle="1" w:styleId="251">
    <w:name w:val="Body Text First Indent 2"/>
    <w:basedOn w:val="252"/>
    <w:autoRedefine/>
    <w:qFormat/>
    <w:uiPriority w:val="0"/>
    <w:pPr>
      <w:ind w:firstLine="200" w:firstLineChars="200"/>
    </w:pPr>
  </w:style>
  <w:style w:type="paragraph" w:customStyle="1" w:styleId="252">
    <w:name w:val="Body Text Indent"/>
    <w:basedOn w:val="1"/>
    <w:autoRedefine/>
    <w:qFormat/>
    <w:uiPriority w:val="0"/>
    <w:pPr>
      <w:ind w:firstLine="420"/>
    </w:pPr>
    <w:rPr>
      <w:sz w:val="22"/>
    </w:rPr>
  </w:style>
  <w:style w:type="character" w:customStyle="1" w:styleId="253">
    <w:name w:val="font51"/>
    <w:basedOn w:val="44"/>
    <w:autoRedefine/>
    <w:qFormat/>
    <w:uiPriority w:val="0"/>
    <w:rPr>
      <w:rFonts w:hint="eastAsia" w:ascii="宋体" w:hAnsi="宋体" w:eastAsia="宋体" w:cs="宋体"/>
      <w:color w:val="000000"/>
      <w:sz w:val="28"/>
      <w:szCs w:val="28"/>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24037;&#20316;&#25991;&#26723;\&#39033;&#30446;&#24320;&#26631;\&#25307;&#26631;&#25991;&#20214;&#33539;&#26412;&#20844;&#21496;&#24179;&#21488;\&#21457;&#21253;&#33539;&#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00506-7400-430E-A0D5-05A912D4792F}">
  <ds:schemaRefs/>
</ds:datastoreItem>
</file>

<file path=docProps/app.xml><?xml version="1.0" encoding="utf-8"?>
<Properties xmlns="http://schemas.openxmlformats.org/officeDocument/2006/extended-properties" xmlns:vt="http://schemas.openxmlformats.org/officeDocument/2006/docPropsVTypes">
  <Template>发包范本</Template>
  <Pages>30</Pages>
  <Words>1273</Words>
  <Characters>1590</Characters>
  <Lines>249</Lines>
  <Paragraphs>70</Paragraphs>
  <TotalTime>3</TotalTime>
  <ScaleCrop>false</ScaleCrop>
  <LinksUpToDate>false</LinksUpToDate>
  <CharactersWithSpaces>1657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2023-12-07T01:47:00Z</dcterms:created>
  <dc:creator>Administrator</dc:creator>
  <cp:lastModifiedBy>NTKO</cp:lastModifiedBy>
  <cp:lastPrinted>2025-04-10T06:41:00Z</cp:lastPrinted>
  <dcterms:modified xsi:type="dcterms:W3CDTF">2025-11-21T09:17:04Z</dcterms:modified>
  <dc:title> </dc:title>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B460DA0BB1074A20B04BA8D0579E9F1D_13</vt:lpwstr>
  </property>
  <property fmtid="{D5CDD505-2E9C-101B-9397-08002B2CF9AE}" pid="4" name="KSOTemplateDocerSaveRecord">
    <vt:lpwstr>eyJoZGlkIjoiNjZkYTMyNDQ5YTY4NzJmNmMxM2ExMjI2N2ZkZmM4ODAiLCJ1c2VySWQiOiI4MDk2OTg1NjQifQ==</vt:lpwstr>
  </property>
</Properties>
</file>